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B4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960" w:firstLineChars="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2026年度智能传感产业政策兑现申请表</w:t>
      </w:r>
    </w:p>
    <w:p w14:paraId="6F4F5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960" w:firstLineChars="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232"/>
        <w:gridCol w:w="1893"/>
        <w:gridCol w:w="1815"/>
      </w:tblGrid>
      <w:tr w14:paraId="1EE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2D16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企业/名称</w:t>
            </w:r>
          </w:p>
        </w:tc>
        <w:tc>
          <w:tcPr>
            <w:tcW w:w="2232" w:type="dxa"/>
          </w:tcPr>
          <w:p w14:paraId="463C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93" w:type="dxa"/>
          </w:tcPr>
          <w:p w14:paraId="739E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法人代表</w:t>
            </w:r>
          </w:p>
        </w:tc>
        <w:tc>
          <w:tcPr>
            <w:tcW w:w="1815" w:type="dxa"/>
          </w:tcPr>
          <w:p w14:paraId="7A23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81C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33E1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公司地址</w:t>
            </w:r>
          </w:p>
        </w:tc>
        <w:tc>
          <w:tcPr>
            <w:tcW w:w="2232" w:type="dxa"/>
          </w:tcPr>
          <w:p w14:paraId="294E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93" w:type="dxa"/>
          </w:tcPr>
          <w:p w14:paraId="27D7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276B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0C3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2D80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232" w:type="dxa"/>
          </w:tcPr>
          <w:p w14:paraId="0D5F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93" w:type="dxa"/>
          </w:tcPr>
          <w:p w14:paraId="34A3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15" w:type="dxa"/>
          </w:tcPr>
          <w:p w14:paraId="309D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2BC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0BF4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主要产品及规模</w:t>
            </w:r>
          </w:p>
        </w:tc>
        <w:tc>
          <w:tcPr>
            <w:tcW w:w="5940" w:type="dxa"/>
            <w:gridSpan w:val="3"/>
          </w:tcPr>
          <w:p w14:paraId="632F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A2A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 w14:paraId="7F76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申报条款及金额</w:t>
            </w:r>
          </w:p>
        </w:tc>
        <w:tc>
          <w:tcPr>
            <w:tcW w:w="5940" w:type="dxa"/>
            <w:gridSpan w:val="3"/>
          </w:tcPr>
          <w:p w14:paraId="4CD1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930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D52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申报材料列表</w:t>
            </w:r>
          </w:p>
        </w:tc>
      </w:tr>
      <w:tr w14:paraId="3E7C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</w:trPr>
        <w:tc>
          <w:tcPr>
            <w:tcW w:w="8522" w:type="dxa"/>
            <w:gridSpan w:val="4"/>
          </w:tcPr>
          <w:p w14:paraId="2F15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5E38B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7EAC55-6710-41CC-9610-3DD8F9DAC4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0DC570-4E93-4146-95AA-3588C48196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96430"/>
    <w:rsid w:val="0B63273E"/>
    <w:rsid w:val="0EF96430"/>
    <w:rsid w:val="508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Yummy</dc:creator>
  <cp:lastModifiedBy>Yummy</cp:lastModifiedBy>
  <dcterms:modified xsi:type="dcterms:W3CDTF">2026-03-16T03:26:01Z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05333F3C41344C57B4E1098B6D6536D1_13</vt:lpwstr>
  </property>
  <property fmtid="{D5CDD505-2E9C-101B-9397-08002B2CF9AE}" pid="4" name="KSOTemplateDocerSaveRecord">
    <vt:lpwstr>eyJoZGlkIjoiYWJmNTYzNjUxNTU5Y2JkMzE3YjE1ZjlhZDY4NDMwMWYiLCJ1c2VySWQiOiI1NDQ3NTc4ODkifQ==</vt:lpwstr>
  </property>
</Properties>
</file>