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4FC6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</w:t>
      </w:r>
    </w:p>
    <w:p w14:paraId="33F2AF6E">
      <w:pPr>
        <w:widowControl/>
        <w:suppressAutoHyphens/>
        <w:bidi w:val="0"/>
        <w:jc w:val="left"/>
        <w:rPr>
          <w:rFonts w:ascii="仿宋_GB2312" w:hAnsi="仿宋_GB2312" w:cs="仿宋_GB2312" w:eastAsiaTheme="minorEastAsia"/>
          <w:b w:val="0"/>
          <w:bCs w:val="0"/>
          <w:color w:val="000000"/>
          <w:sz w:val="44"/>
          <w:szCs w:val="44"/>
          <w:highlight w:val="none"/>
        </w:rPr>
      </w:pPr>
    </w:p>
    <w:p w14:paraId="7F12B8B3">
      <w:pPr>
        <w:widowControl/>
        <w:suppressAutoHyphens/>
        <w:bidi w:val="0"/>
        <w:jc w:val="left"/>
        <w:rPr>
          <w:rFonts w:ascii="仿宋_GB2312" w:hAnsi="仿宋_GB2312" w:cs="仿宋_GB2312" w:eastAsiaTheme="minorEastAsia"/>
          <w:b w:val="0"/>
          <w:bCs w:val="0"/>
          <w:color w:val="000000"/>
          <w:sz w:val="44"/>
          <w:szCs w:val="44"/>
          <w:highlight w:val="none"/>
        </w:rPr>
      </w:pPr>
    </w:p>
    <w:p w14:paraId="53BA2BF0">
      <w:pPr>
        <w:suppressAutoHyphens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val="en-US" w:eastAsia="zh-CN"/>
        </w:rPr>
        <w:t>产业链紧缺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</w:rPr>
        <w:t>公共服务平台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val="en-US" w:eastAsia="zh-CN"/>
        </w:rPr>
        <w:t>揭榜挂帅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  <w:lang w:eastAsia="zh-CN"/>
        </w:rPr>
        <w:t>”</w:t>
      </w:r>
    </w:p>
    <w:p w14:paraId="718815BC">
      <w:pPr>
        <w:suppressAutoHyphens/>
        <w:bidi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highlight w:val="none"/>
        </w:rPr>
        <w:t>项目申报书</w:t>
      </w:r>
    </w:p>
    <w:p w14:paraId="4E86FD01">
      <w:pPr>
        <w:suppressAutoHyphens/>
        <w:bidi w:val="0"/>
        <w:spacing w:line="560" w:lineRule="exact"/>
        <w:rPr>
          <w:rFonts w:ascii="仿宋_GB2312" w:hAnsi="仿宋_GB2312" w:cs="仿宋_GB2312" w:eastAsiaTheme="minorEastAsia"/>
          <w:b w:val="0"/>
          <w:bCs w:val="0"/>
          <w:color w:val="000000"/>
          <w:sz w:val="44"/>
          <w:highlight w:val="none"/>
        </w:rPr>
      </w:pPr>
    </w:p>
    <w:p w14:paraId="35DA9DF0">
      <w:pPr>
        <w:suppressAutoHyphens/>
        <w:bidi w:val="0"/>
        <w:spacing w:line="560" w:lineRule="exact"/>
        <w:jc w:val="left"/>
        <w:rPr>
          <w:rFonts w:ascii="仿宋_GB2312" w:hAnsi="仿宋_GB2312" w:cs="仿宋_GB2312" w:eastAsiaTheme="minorEastAsia"/>
          <w:b w:val="0"/>
          <w:bCs w:val="0"/>
          <w:color w:val="000000"/>
          <w:sz w:val="44"/>
          <w:highlight w:val="none"/>
        </w:rPr>
      </w:pPr>
    </w:p>
    <w:p w14:paraId="45BCB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平 台 名 称：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重点产业领域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XXX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平台</w:t>
      </w:r>
    </w:p>
    <w:p w14:paraId="2BD01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平 台 类 型：</w:t>
      </w:r>
    </w:p>
    <w:p w14:paraId="7EDFD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10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highlight w:val="none"/>
          <w:lang w:val="en-US" w:eastAsia="zh-CN" w:bidi="ar-SA"/>
        </w:rPr>
        <w:t>建 设 周 期：202X年X月-202X年X月</w:t>
      </w:r>
    </w:p>
    <w:p w14:paraId="73B6F22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申 报 单 位：                       （盖章）</w:t>
      </w:r>
      <w:bookmarkStart w:id="2" w:name="_GoBack"/>
      <w:bookmarkEnd w:id="2"/>
    </w:p>
    <w:p w14:paraId="65A4A77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联系人及电话：</w:t>
      </w:r>
    </w:p>
    <w:p w14:paraId="5D6DDEE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通 讯 地 址：</w:t>
      </w:r>
    </w:p>
    <w:p w14:paraId="59051FF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640" w:firstLineChars="200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填 报 日 期：</w:t>
      </w:r>
    </w:p>
    <w:p w14:paraId="0E2CB855">
      <w:pPr>
        <w:suppressAutoHyphens/>
        <w:bidi w:val="0"/>
        <w:rPr>
          <w:rFonts w:ascii="仿宋_GB2312" w:hAnsi="仿宋_GB2312" w:cs="仿宋_GB2312" w:eastAsiaTheme="minorEastAsia"/>
          <w:b w:val="0"/>
          <w:bCs w:val="0"/>
          <w:color w:val="000000"/>
          <w:highlight w:val="none"/>
        </w:rPr>
      </w:pPr>
    </w:p>
    <w:p w14:paraId="1853A3CC">
      <w:pPr>
        <w:suppressAutoHyphens/>
        <w:bidi w:val="0"/>
        <w:rPr>
          <w:rFonts w:ascii="仿宋_GB2312" w:hAnsi="仿宋_GB2312" w:cs="仿宋_GB2312" w:eastAsiaTheme="minorEastAsia"/>
          <w:b w:val="0"/>
          <w:bCs w:val="0"/>
          <w:color w:val="000000"/>
          <w:highlight w:val="none"/>
        </w:rPr>
      </w:pPr>
    </w:p>
    <w:p w14:paraId="5D7FA39D">
      <w:pPr>
        <w:suppressAutoHyphens/>
        <w:bidi w:val="0"/>
        <w:spacing w:line="500" w:lineRule="exact"/>
        <w:jc w:val="center"/>
        <w:rPr>
          <w:rFonts w:ascii="Times New Roman" w:hAnsi="Times New Roman" w:eastAsia="楷体_GB2312" w:cstheme="minorBidi"/>
          <w:b w:val="0"/>
          <w:bCs w:val="0"/>
          <w:color w:val="000000"/>
          <w:sz w:val="32"/>
          <w:szCs w:val="32"/>
          <w:highlight w:val="none"/>
        </w:rPr>
      </w:pPr>
    </w:p>
    <w:p w14:paraId="2F2E4170">
      <w:pPr>
        <w:suppressAutoHyphens/>
        <w:bidi w:val="0"/>
        <w:spacing w:line="500" w:lineRule="exact"/>
        <w:jc w:val="center"/>
        <w:rPr>
          <w:rFonts w:ascii="Times New Roman" w:hAnsi="Times New Roman" w:eastAsia="楷体_GB2312" w:cstheme="minorBidi"/>
          <w:b w:val="0"/>
          <w:bCs w:val="0"/>
          <w:color w:val="000000"/>
          <w:sz w:val="32"/>
          <w:szCs w:val="32"/>
          <w:highlight w:val="none"/>
        </w:rPr>
      </w:pPr>
    </w:p>
    <w:p w14:paraId="7FEF2BEC">
      <w:pPr>
        <w:suppressAutoHyphens/>
        <w:bidi w:val="0"/>
        <w:spacing w:line="500" w:lineRule="exact"/>
        <w:rPr>
          <w:rFonts w:ascii="Times New Roman" w:hAnsi="Times New Roman" w:eastAsia="楷体_GB2312" w:cstheme="minorBidi"/>
          <w:b w:val="0"/>
          <w:bCs w:val="0"/>
          <w:color w:val="000000"/>
          <w:sz w:val="32"/>
          <w:szCs w:val="32"/>
          <w:highlight w:val="none"/>
        </w:rPr>
      </w:pPr>
    </w:p>
    <w:p w14:paraId="566AA20E">
      <w:pPr>
        <w:pStyle w:val="21"/>
        <w:suppressAutoHyphens/>
        <w:bidi w:val="0"/>
        <w:spacing w:line="490" w:lineRule="exact"/>
        <w:ind w:left="0" w:leftChars="0" w:firstLine="0" w:firstLineChars="0"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年</w:t>
      </w:r>
    </w:p>
    <w:p w14:paraId="0DB55B65">
      <w:pPr>
        <w:spacing w:line="360" w:lineRule="exact"/>
        <w:jc w:val="center"/>
        <w:rPr>
          <w:rFonts w:hint="eastAsia" w:ascii="方正黑体_GBK" w:hAnsi="方正黑体_GBK" w:eastAsia="方正黑体_GBK" w:cs="方正黑体_GBK"/>
          <w:b w:val="0"/>
          <w:bCs/>
          <w:color w:val="000000"/>
          <w:sz w:val="30"/>
        </w:rPr>
        <w:sectPr>
          <w:footnotePr>
            <w:pos w:val="beneathText"/>
          </w:footnotePr>
          <w:pgSz w:w="11905" w:h="16837"/>
          <w:pgMar w:top="1440" w:right="1134" w:bottom="1440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33DDA5FA"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3EF2D315">
      <w:pPr>
        <w:pStyle w:val="11"/>
        <w:numPr>
          <w:ilvl w:val="0"/>
          <w:numId w:val="2"/>
        </w:numPr>
        <w:jc w:val="left"/>
        <w:outlineLvl w:val="1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bookmarkStart w:id="0" w:name="_Toc6899"/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建设（依托）</w:t>
      </w:r>
      <w:r>
        <w:rPr>
          <w:rFonts w:hint="eastAsia" w:ascii="黑体" w:hAnsi="黑体" w:eastAsia="黑体"/>
          <w:b w:val="0"/>
          <w:bCs/>
          <w:sz w:val="32"/>
          <w:szCs w:val="32"/>
        </w:rPr>
        <w:t>单位</w:t>
      </w:r>
      <w:bookmarkEnd w:id="0"/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基本情况</w:t>
      </w:r>
    </w:p>
    <w:tbl>
      <w:tblPr>
        <w:tblStyle w:val="15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17"/>
        <w:gridCol w:w="3011"/>
        <w:gridCol w:w="1940"/>
        <w:gridCol w:w="2189"/>
      </w:tblGrid>
      <w:tr w14:paraId="6C22B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19" w:type="dxa"/>
            <w:gridSpan w:val="5"/>
            <w:noWrap w:val="0"/>
            <w:vAlign w:val="center"/>
          </w:tcPr>
          <w:p w14:paraId="1A8FF89C"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1.单位基本信息</w:t>
            </w:r>
          </w:p>
        </w:tc>
      </w:tr>
      <w:tr w14:paraId="0CA55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62" w:type="dxa"/>
            <w:noWrap w:val="0"/>
            <w:vAlign w:val="center"/>
          </w:tcPr>
          <w:p w14:paraId="3248884A"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7257" w:type="dxa"/>
            <w:gridSpan w:val="4"/>
            <w:noWrap w:val="0"/>
            <w:vAlign w:val="center"/>
          </w:tcPr>
          <w:p w14:paraId="1DB8319A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9F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62" w:type="dxa"/>
            <w:noWrap w:val="0"/>
            <w:vAlign w:val="center"/>
          </w:tcPr>
          <w:p w14:paraId="0BF0FACE">
            <w:pPr>
              <w:tabs>
                <w:tab w:val="left" w:pos="653"/>
                <w:tab w:val="center" w:pos="1278"/>
              </w:tabs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注册所在地</w:t>
            </w:r>
          </w:p>
        </w:tc>
        <w:tc>
          <w:tcPr>
            <w:tcW w:w="7257" w:type="dxa"/>
            <w:gridSpan w:val="4"/>
            <w:noWrap w:val="0"/>
            <w:vAlign w:val="center"/>
          </w:tcPr>
          <w:p w14:paraId="30009225">
            <w:pPr>
              <w:spacing w:line="360" w:lineRule="auto"/>
              <w:jc w:val="center"/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省   市   县（市、区）</w:t>
            </w:r>
          </w:p>
        </w:tc>
      </w:tr>
      <w:tr w14:paraId="2FEBB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262" w:type="dxa"/>
            <w:noWrap w:val="0"/>
            <w:vAlign w:val="center"/>
          </w:tcPr>
          <w:p w14:paraId="74638613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单位</w:t>
            </w: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7257" w:type="dxa"/>
            <w:gridSpan w:val="4"/>
            <w:noWrap w:val="0"/>
            <w:vAlign w:val="center"/>
          </w:tcPr>
          <w:p w14:paraId="426269B9">
            <w:pPr>
              <w:spacing w:line="360" w:lineRule="auto"/>
              <w:jc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A42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262" w:type="dxa"/>
            <w:noWrap w:val="0"/>
            <w:vAlign w:val="center"/>
          </w:tcPr>
          <w:p w14:paraId="2E4E9157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统一社会信用代码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503A269A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0BA6A9F0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成立时间</w:t>
            </w:r>
          </w:p>
        </w:tc>
        <w:tc>
          <w:tcPr>
            <w:tcW w:w="2189" w:type="dxa"/>
            <w:noWrap w:val="0"/>
            <w:vAlign w:val="center"/>
          </w:tcPr>
          <w:p w14:paraId="4EA51AF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641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262" w:type="dxa"/>
            <w:noWrap w:val="0"/>
            <w:vAlign w:val="center"/>
          </w:tcPr>
          <w:p w14:paraId="48440D89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申报单位性质</w:t>
            </w:r>
          </w:p>
        </w:tc>
        <w:tc>
          <w:tcPr>
            <w:tcW w:w="7257" w:type="dxa"/>
            <w:gridSpan w:val="4"/>
            <w:noWrap w:val="0"/>
            <w:vAlign w:val="center"/>
          </w:tcPr>
          <w:p w14:paraId="5D3D8109">
            <w:pPr>
              <w:adjustRightInd w:val="0"/>
              <w:snapToGrid w:val="0"/>
              <w:spacing w:before="20" w:line="400" w:lineRule="exact"/>
              <w:rPr>
                <w:rFonts w:hint="default" w:ascii="宋体" w:hAnsi="宋体" w:eastAsia="仿宋_GB2312" w:cs="宋体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</w:rPr>
              <w:t xml:space="preserve">□企业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</w:rPr>
              <w:t>高校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  <w:lang w:val="en-US" w:eastAsia="zh-CN"/>
              </w:rPr>
              <w:t>科研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</w:rPr>
              <w:t>院所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  <w:lang w:val="en-US" w:eastAsia="zh-CN"/>
              </w:rPr>
              <w:t xml:space="preserve">新型研发机构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-4"/>
                <w:sz w:val="24"/>
                <w:szCs w:val="20"/>
                <w:highlight w:val="none"/>
                <w:u w:val="single"/>
                <w:lang w:val="en-US" w:eastAsia="zh-CN"/>
              </w:rPr>
              <w:t xml:space="preserve">      </w:t>
            </w:r>
          </w:p>
        </w:tc>
      </w:tr>
      <w:tr w14:paraId="7C06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519" w:type="dxa"/>
            <w:gridSpan w:val="5"/>
            <w:noWrap w:val="0"/>
            <w:vAlign w:val="center"/>
          </w:tcPr>
          <w:p w14:paraId="1872ED01">
            <w:pPr>
              <w:spacing w:line="36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2.单位人员情况</w:t>
            </w:r>
          </w:p>
        </w:tc>
      </w:tr>
      <w:tr w14:paraId="45CD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2" w:type="dxa"/>
            <w:noWrap w:val="0"/>
            <w:vAlign w:val="center"/>
          </w:tcPr>
          <w:p w14:paraId="63A94D8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法定代表人姓名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211E95E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5AFD48B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手机号</w:t>
            </w:r>
          </w:p>
        </w:tc>
        <w:tc>
          <w:tcPr>
            <w:tcW w:w="2189" w:type="dxa"/>
            <w:noWrap w:val="0"/>
            <w:vAlign w:val="center"/>
          </w:tcPr>
          <w:p w14:paraId="2EA1392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3C2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2" w:type="dxa"/>
            <w:noWrap w:val="0"/>
            <w:vAlign w:val="center"/>
          </w:tcPr>
          <w:p w14:paraId="2EFB8445">
            <w:pPr>
              <w:jc w:val="center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职工总数（人）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1FF2DD32">
            <w:pPr>
              <w:jc w:val="center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759F2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其中：直接从事研发人员数（人）</w:t>
            </w:r>
          </w:p>
        </w:tc>
        <w:tc>
          <w:tcPr>
            <w:tcW w:w="2189" w:type="dxa"/>
            <w:noWrap w:val="0"/>
            <w:vAlign w:val="center"/>
          </w:tcPr>
          <w:p w14:paraId="02DF8B55">
            <w:pPr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761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262" w:type="dxa"/>
            <w:noWrap w:val="0"/>
            <w:vAlign w:val="center"/>
          </w:tcPr>
          <w:p w14:paraId="3AE53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其中：副高级职称及以上（人）</w:t>
            </w:r>
          </w:p>
        </w:tc>
        <w:tc>
          <w:tcPr>
            <w:tcW w:w="3128" w:type="dxa"/>
            <w:gridSpan w:val="2"/>
            <w:noWrap w:val="0"/>
            <w:vAlign w:val="center"/>
          </w:tcPr>
          <w:p w14:paraId="246D98AE">
            <w:pPr>
              <w:jc w:val="center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4A40BE47">
            <w:pPr>
              <w:jc w:val="center"/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博士学历（人）</w:t>
            </w:r>
          </w:p>
        </w:tc>
        <w:tc>
          <w:tcPr>
            <w:tcW w:w="2189" w:type="dxa"/>
            <w:noWrap w:val="0"/>
            <w:vAlign w:val="center"/>
          </w:tcPr>
          <w:p w14:paraId="3B7452BA">
            <w:pPr>
              <w:jc w:val="center"/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CB8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519" w:type="dxa"/>
            <w:gridSpan w:val="5"/>
            <w:noWrap w:val="0"/>
            <w:vAlign w:val="center"/>
          </w:tcPr>
          <w:p w14:paraId="63B7A846">
            <w:pPr>
              <w:jc w:val="left"/>
              <w:rPr>
                <w:rFonts w:hint="eastAsia" w:ascii="Times New Roman" w:hAnsi="Times New Roman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3.单位财务状况</w:t>
            </w:r>
          </w:p>
        </w:tc>
      </w:tr>
      <w:tr w14:paraId="24A57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379" w:type="dxa"/>
            <w:gridSpan w:val="2"/>
            <w:noWrap w:val="0"/>
            <w:vAlign w:val="center"/>
          </w:tcPr>
          <w:p w14:paraId="51A9D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上年固定资产总额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万元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011" w:type="dxa"/>
            <w:noWrap w:val="0"/>
            <w:vAlign w:val="center"/>
          </w:tcPr>
          <w:p w14:paraId="1000AA32"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 w14:paraId="0DD21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上年研发经费支出总额（万元）</w:t>
            </w:r>
          </w:p>
        </w:tc>
        <w:tc>
          <w:tcPr>
            <w:tcW w:w="2189" w:type="dxa"/>
            <w:noWrap w:val="0"/>
            <w:vAlign w:val="center"/>
          </w:tcPr>
          <w:p w14:paraId="1F205B2A"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 w14:paraId="5D2DD5ED">
      <w:pPr>
        <w:pStyle w:val="12"/>
        <w:numPr>
          <w:ilvl w:val="0"/>
          <w:numId w:val="0"/>
        </w:numPr>
        <w:rPr>
          <w:rFonts w:hint="eastAsia"/>
          <w:b/>
          <w:bCs/>
          <w:sz w:val="24"/>
          <w:szCs w:val="32"/>
          <w:lang w:eastAsia="zh-CN"/>
        </w:rPr>
      </w:pPr>
    </w:p>
    <w:p w14:paraId="154C0C7D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sectPr>
          <w:footerReference r:id="rId3" w:type="default"/>
          <w:footnotePr>
            <w:pos w:val="beneathText"/>
          </w:footnotePr>
          <w:pgSz w:w="11905" w:h="16837"/>
          <w:pgMar w:top="1440" w:right="1134" w:bottom="1440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4C393835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二、拟建公共服务平台</w:t>
      </w: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情况</w:t>
      </w:r>
    </w:p>
    <w:tbl>
      <w:tblPr>
        <w:tblStyle w:val="15"/>
        <w:tblW w:w="4903" w:type="pct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2093"/>
        <w:gridCol w:w="388"/>
        <w:gridCol w:w="29"/>
        <w:gridCol w:w="50"/>
        <w:gridCol w:w="1"/>
        <w:gridCol w:w="228"/>
        <w:gridCol w:w="1395"/>
        <w:gridCol w:w="836"/>
        <w:gridCol w:w="18"/>
        <w:gridCol w:w="540"/>
        <w:gridCol w:w="697"/>
        <w:gridCol w:w="1256"/>
      </w:tblGrid>
      <w:tr w14:paraId="3625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9662" w:type="dxa"/>
            <w:gridSpan w:val="13"/>
            <w:noWrap w:val="0"/>
            <w:vAlign w:val="center"/>
          </w:tcPr>
          <w:p w14:paraId="6D58AF12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1.主要建设内容</w:t>
            </w:r>
          </w:p>
        </w:tc>
      </w:tr>
      <w:tr w14:paraId="7FC0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1" w:type="dxa"/>
            <w:noWrap w:val="0"/>
            <w:vAlign w:val="center"/>
          </w:tcPr>
          <w:p w14:paraId="09FAD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拟建设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公共服务平台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7531" w:type="dxa"/>
            <w:gridSpan w:val="12"/>
            <w:noWrap w:val="0"/>
            <w:vAlign w:val="center"/>
          </w:tcPr>
          <w:p w14:paraId="629D5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1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XXX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重点产业领域XXX平台</w:t>
            </w:r>
          </w:p>
        </w:tc>
      </w:tr>
      <w:tr w14:paraId="60C9D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131" w:type="dxa"/>
            <w:noWrap w:val="0"/>
            <w:vAlign w:val="center"/>
          </w:tcPr>
          <w:p w14:paraId="63B2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项目实施周期（不超过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年）</w:t>
            </w:r>
          </w:p>
        </w:tc>
        <w:tc>
          <w:tcPr>
            <w:tcW w:w="7531" w:type="dxa"/>
            <w:gridSpan w:val="12"/>
            <w:noWrap w:val="0"/>
            <w:vAlign w:val="center"/>
          </w:tcPr>
          <w:p w14:paraId="60400555">
            <w:pPr>
              <w:jc w:val="center"/>
              <w:rPr>
                <w:rFonts w:hint="eastAsia" w:ascii="宋体" w:hAnsi="宋体" w:cs="宋体"/>
                <w:kern w:val="1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月   至   年   月</w:t>
            </w:r>
          </w:p>
        </w:tc>
      </w:tr>
      <w:tr w14:paraId="62741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131" w:type="dxa"/>
            <w:noWrap w:val="0"/>
            <w:vAlign w:val="center"/>
          </w:tcPr>
          <w:p w14:paraId="53622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平台类型（单选）</w:t>
            </w:r>
          </w:p>
        </w:tc>
        <w:tc>
          <w:tcPr>
            <w:tcW w:w="7531" w:type="dxa"/>
            <w:gridSpan w:val="12"/>
            <w:noWrap w:val="0"/>
            <w:vAlign w:val="center"/>
          </w:tcPr>
          <w:p w14:paraId="4B4A1EFF">
            <w:pPr>
              <w:overflowPunct w:val="0"/>
              <w:spacing w:line="240" w:lineRule="auto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概念验证中心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中试基地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</w:p>
          <w:p w14:paraId="0D604B61">
            <w:pPr>
              <w:overflowPunct w:val="0"/>
              <w:spacing w:line="240" w:lineRule="auto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新产品导入（NPI）平台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共性技术研发平台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检验检测平台</w:t>
            </w:r>
          </w:p>
        </w:tc>
      </w:tr>
      <w:tr w14:paraId="22AB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131" w:type="dxa"/>
            <w:noWrap w:val="0"/>
            <w:vAlign w:val="center"/>
          </w:tcPr>
          <w:p w14:paraId="33F5C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聚焦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产业领域</w:t>
            </w:r>
          </w:p>
        </w:tc>
        <w:tc>
          <w:tcPr>
            <w:tcW w:w="7531" w:type="dxa"/>
            <w:gridSpan w:val="12"/>
            <w:noWrap w:val="0"/>
            <w:vAlign w:val="center"/>
          </w:tcPr>
          <w:p w14:paraId="18400B0F">
            <w:pP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智能网联新能源汽车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新一代信息技术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  <w:kern w:val="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新能源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新材料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智能家电（居）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高端装备制造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人工智能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低空经济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商业航天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应急安全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生物医药和高端医疗器械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量子科技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核聚变能和氢能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生物制造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</w:rPr>
              <w:t>具身智能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脑机接口 </w:t>
            </w:r>
            <w:r>
              <w:rPr>
                <w:rFonts w:hint="eastAsia"/>
                <w:kern w:val="1"/>
              </w:rPr>
              <w:t>□</w:t>
            </w:r>
            <w:r>
              <w:rPr>
                <w:rFonts w:hint="eastAsia" w:eastAsia="宋体" w:cs="Times New Roman"/>
                <w:lang w:eastAsia="zh-CN"/>
              </w:rPr>
              <w:t>其他</w:t>
            </w:r>
            <w:r>
              <w:rPr>
                <w:rFonts w:hint="eastAsia" w:eastAsia="宋体" w:cs="Times New Roman"/>
              </w:rPr>
              <w:t>：</w:t>
            </w:r>
            <w:r>
              <w:rPr>
                <w:rFonts w:hint="eastAsia" w:eastAsia="宋体" w:cs="Times New Roman"/>
                <w:u w:val="single"/>
                <w:lang w:val="en-US" w:eastAsia="zh-CN"/>
              </w:rPr>
              <w:t xml:space="preserve">        </w:t>
            </w:r>
          </w:p>
        </w:tc>
      </w:tr>
      <w:tr w14:paraId="4C0C2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131" w:type="dxa"/>
            <w:noWrap w:val="0"/>
            <w:vAlign w:val="center"/>
          </w:tcPr>
          <w:p w14:paraId="174A5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拟建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公共服务平台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概述（500字以内）</w:t>
            </w:r>
          </w:p>
        </w:tc>
        <w:tc>
          <w:tcPr>
            <w:tcW w:w="7531" w:type="dxa"/>
            <w:gridSpan w:val="12"/>
            <w:noWrap w:val="0"/>
            <w:vAlign w:val="center"/>
          </w:tcPr>
          <w:p w14:paraId="6061F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Calibri" w:hAnsi="Calibri" w:eastAsia="宋体" w:cs="Times New Roman"/>
                <w:color w:val="C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（主要包括建设单位、团队配备、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建设内容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服务内容、预期目标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等情况）</w:t>
            </w:r>
          </w:p>
        </w:tc>
      </w:tr>
      <w:tr w14:paraId="7F29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31" w:type="dxa"/>
            <w:vMerge w:val="restart"/>
            <w:noWrap w:val="0"/>
            <w:vAlign w:val="center"/>
          </w:tcPr>
          <w:p w14:paraId="506E7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公共服务平台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主要负责人</w:t>
            </w:r>
          </w:p>
        </w:tc>
        <w:tc>
          <w:tcPr>
            <w:tcW w:w="2093" w:type="dxa"/>
            <w:noWrap w:val="0"/>
            <w:vAlign w:val="center"/>
          </w:tcPr>
          <w:p w14:paraId="14C1CC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2091" w:type="dxa"/>
            <w:gridSpan w:val="6"/>
            <w:noWrap w:val="0"/>
            <w:vAlign w:val="center"/>
          </w:tcPr>
          <w:p w14:paraId="38590E1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1" w:type="dxa"/>
            <w:gridSpan w:val="4"/>
            <w:noWrap w:val="0"/>
            <w:vAlign w:val="center"/>
          </w:tcPr>
          <w:p w14:paraId="1CD3D52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身份证号码</w:t>
            </w:r>
          </w:p>
        </w:tc>
        <w:tc>
          <w:tcPr>
            <w:tcW w:w="1256" w:type="dxa"/>
            <w:noWrap w:val="0"/>
            <w:vAlign w:val="center"/>
          </w:tcPr>
          <w:p w14:paraId="7B008BDB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6E80B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131" w:type="dxa"/>
            <w:vMerge w:val="continue"/>
            <w:noWrap w:val="0"/>
            <w:vAlign w:val="center"/>
          </w:tcPr>
          <w:p w14:paraId="4619491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7084AD8A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职称</w:t>
            </w:r>
          </w:p>
        </w:tc>
        <w:tc>
          <w:tcPr>
            <w:tcW w:w="2091" w:type="dxa"/>
            <w:gridSpan w:val="6"/>
            <w:noWrap w:val="0"/>
            <w:vAlign w:val="center"/>
          </w:tcPr>
          <w:p w14:paraId="433185F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1" w:type="dxa"/>
            <w:gridSpan w:val="4"/>
            <w:noWrap w:val="0"/>
            <w:vAlign w:val="center"/>
          </w:tcPr>
          <w:p w14:paraId="0170B913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职务</w:t>
            </w:r>
          </w:p>
        </w:tc>
        <w:tc>
          <w:tcPr>
            <w:tcW w:w="1256" w:type="dxa"/>
            <w:noWrap w:val="0"/>
            <w:vAlign w:val="center"/>
          </w:tcPr>
          <w:p w14:paraId="3233D0DD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757E5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31" w:type="dxa"/>
            <w:vMerge w:val="continue"/>
            <w:noWrap w:val="0"/>
            <w:vAlign w:val="center"/>
          </w:tcPr>
          <w:p w14:paraId="7A773154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</w:p>
        </w:tc>
        <w:tc>
          <w:tcPr>
            <w:tcW w:w="2093" w:type="dxa"/>
            <w:noWrap w:val="0"/>
            <w:vAlign w:val="center"/>
          </w:tcPr>
          <w:p w14:paraId="627161A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专业专长</w:t>
            </w:r>
          </w:p>
        </w:tc>
        <w:tc>
          <w:tcPr>
            <w:tcW w:w="2091" w:type="dxa"/>
            <w:gridSpan w:val="6"/>
            <w:noWrap w:val="0"/>
            <w:vAlign w:val="center"/>
          </w:tcPr>
          <w:p w14:paraId="2D38454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1" w:type="dxa"/>
            <w:gridSpan w:val="4"/>
            <w:noWrap w:val="0"/>
            <w:vAlign w:val="center"/>
          </w:tcPr>
          <w:p w14:paraId="48CA2075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手机</w:t>
            </w:r>
          </w:p>
        </w:tc>
        <w:tc>
          <w:tcPr>
            <w:tcW w:w="1256" w:type="dxa"/>
            <w:noWrap w:val="0"/>
            <w:vAlign w:val="center"/>
          </w:tcPr>
          <w:p w14:paraId="53326902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42F4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2131" w:type="dxa"/>
            <w:noWrap w:val="0"/>
            <w:vAlign w:val="center"/>
          </w:tcPr>
          <w:p w14:paraId="49159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拟建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公共服务平台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主要负责人简介（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00字以内）</w:t>
            </w:r>
          </w:p>
        </w:tc>
        <w:tc>
          <w:tcPr>
            <w:tcW w:w="7531" w:type="dxa"/>
            <w:gridSpan w:val="12"/>
            <w:noWrap w:val="0"/>
            <w:vAlign w:val="center"/>
          </w:tcPr>
          <w:p w14:paraId="070D1F30"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 w14:paraId="64CB4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31" w:type="dxa"/>
            <w:noWrap w:val="0"/>
            <w:vAlign w:val="center"/>
          </w:tcPr>
          <w:p w14:paraId="366D5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拟建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公共服务平台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地址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 w14:paraId="4D823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77" w:type="dxa"/>
            <w:gridSpan w:val="4"/>
            <w:noWrap w:val="0"/>
            <w:vAlign w:val="center"/>
          </w:tcPr>
          <w:p w14:paraId="68D13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拟配备场地面积（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平方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米）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75C6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5F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31" w:type="dxa"/>
            <w:noWrap w:val="0"/>
            <w:vAlign w:val="center"/>
          </w:tcPr>
          <w:p w14:paraId="1141F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拟配备运营团队人员总数</w:t>
            </w:r>
          </w:p>
        </w:tc>
        <w:tc>
          <w:tcPr>
            <w:tcW w:w="7531" w:type="dxa"/>
            <w:gridSpan w:val="12"/>
            <w:noWrap w:val="0"/>
            <w:vAlign w:val="center"/>
          </w:tcPr>
          <w:p w14:paraId="06B479C3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7EE94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31" w:type="dxa"/>
            <w:noWrap w:val="0"/>
            <w:vAlign w:val="center"/>
          </w:tcPr>
          <w:p w14:paraId="57179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管理人员数</w:t>
            </w:r>
          </w:p>
        </w:tc>
        <w:tc>
          <w:tcPr>
            <w:tcW w:w="2510" w:type="dxa"/>
            <w:gridSpan w:val="3"/>
            <w:noWrap w:val="0"/>
            <w:vAlign w:val="center"/>
          </w:tcPr>
          <w:p w14:paraId="4AB338AE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510" w:type="dxa"/>
            <w:gridSpan w:val="5"/>
            <w:noWrap w:val="0"/>
            <w:vAlign w:val="center"/>
          </w:tcPr>
          <w:p w14:paraId="26A99A6A">
            <w:pPr>
              <w:widowControl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科研人员数</w:t>
            </w:r>
          </w:p>
        </w:tc>
        <w:tc>
          <w:tcPr>
            <w:tcW w:w="2511" w:type="dxa"/>
            <w:gridSpan w:val="4"/>
            <w:noWrap w:val="0"/>
            <w:vAlign w:val="center"/>
          </w:tcPr>
          <w:p w14:paraId="0575CAEE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7E11F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31" w:type="dxa"/>
            <w:noWrap w:val="0"/>
            <w:vAlign w:val="center"/>
          </w:tcPr>
          <w:p w14:paraId="579B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工程师人员数</w:t>
            </w:r>
          </w:p>
        </w:tc>
        <w:tc>
          <w:tcPr>
            <w:tcW w:w="2510" w:type="dxa"/>
            <w:gridSpan w:val="3"/>
            <w:noWrap w:val="0"/>
            <w:vAlign w:val="center"/>
          </w:tcPr>
          <w:p w14:paraId="463DC6D6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510" w:type="dxa"/>
            <w:gridSpan w:val="5"/>
            <w:noWrap w:val="0"/>
            <w:vAlign w:val="center"/>
          </w:tcPr>
          <w:p w14:paraId="2E7DD27E">
            <w:pPr>
              <w:widowControl/>
              <w:jc w:val="left"/>
              <w:rPr>
                <w:rFonts w:hint="default"/>
                <w:sz w:val="24"/>
                <w:lang w:val="en-US"/>
              </w:rPr>
            </w:pPr>
            <w:r>
              <w:rPr>
                <w:rFonts w:hint="eastAsia" w:eastAsia="宋体" w:cs="Times New Roman"/>
                <w:sz w:val="24"/>
                <w:lang w:val="en-US" w:eastAsia="zh-CN"/>
              </w:rPr>
              <w:t>研究生学历或中级以上技术职称的科技人员数</w:t>
            </w:r>
          </w:p>
        </w:tc>
        <w:tc>
          <w:tcPr>
            <w:tcW w:w="2511" w:type="dxa"/>
            <w:gridSpan w:val="4"/>
            <w:noWrap w:val="0"/>
            <w:vAlign w:val="center"/>
          </w:tcPr>
          <w:p w14:paraId="0AF44D6A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0B33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662" w:type="dxa"/>
            <w:gridSpan w:val="13"/>
            <w:noWrap w:val="0"/>
            <w:vAlign w:val="center"/>
          </w:tcPr>
          <w:p w14:paraId="416B7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团队主要人员情况（视情况增减）</w:t>
            </w:r>
          </w:p>
        </w:tc>
      </w:tr>
      <w:tr w14:paraId="33680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2131" w:type="dxa"/>
            <w:noWrap w:val="0"/>
            <w:vAlign w:val="center"/>
          </w:tcPr>
          <w:p w14:paraId="41903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2510" w:type="dxa"/>
            <w:gridSpan w:val="3"/>
            <w:noWrap w:val="0"/>
            <w:vAlign w:val="center"/>
          </w:tcPr>
          <w:p w14:paraId="54C45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2510" w:type="dxa"/>
            <w:gridSpan w:val="5"/>
            <w:noWrap w:val="0"/>
            <w:vAlign w:val="center"/>
          </w:tcPr>
          <w:p w14:paraId="2C503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职称</w:t>
            </w:r>
          </w:p>
        </w:tc>
        <w:tc>
          <w:tcPr>
            <w:tcW w:w="2511" w:type="dxa"/>
            <w:gridSpan w:val="4"/>
            <w:noWrap w:val="0"/>
            <w:vAlign w:val="center"/>
          </w:tcPr>
          <w:p w14:paraId="38869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主要贡献</w:t>
            </w:r>
          </w:p>
        </w:tc>
      </w:tr>
      <w:tr w14:paraId="6276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31" w:type="dxa"/>
            <w:noWrap w:val="0"/>
            <w:vAlign w:val="center"/>
          </w:tcPr>
          <w:p w14:paraId="3946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0" w:type="dxa"/>
            <w:gridSpan w:val="3"/>
            <w:noWrap w:val="0"/>
            <w:vAlign w:val="center"/>
          </w:tcPr>
          <w:p w14:paraId="16B71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0" w:type="dxa"/>
            <w:gridSpan w:val="5"/>
            <w:noWrap w:val="0"/>
            <w:vAlign w:val="center"/>
          </w:tcPr>
          <w:p w14:paraId="485C4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1" w:type="dxa"/>
            <w:gridSpan w:val="4"/>
            <w:noWrap w:val="0"/>
            <w:vAlign w:val="center"/>
          </w:tcPr>
          <w:p w14:paraId="4C89B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BC2C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3" w:hRule="atLeast"/>
        </w:trPr>
        <w:tc>
          <w:tcPr>
            <w:tcW w:w="2131" w:type="dxa"/>
            <w:noWrap w:val="0"/>
            <w:vAlign w:val="center"/>
          </w:tcPr>
          <w:p w14:paraId="26E47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0" w:type="dxa"/>
            <w:gridSpan w:val="3"/>
            <w:noWrap w:val="0"/>
            <w:vAlign w:val="center"/>
          </w:tcPr>
          <w:p w14:paraId="36DBF96D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510" w:type="dxa"/>
            <w:gridSpan w:val="5"/>
            <w:noWrap w:val="0"/>
            <w:vAlign w:val="center"/>
          </w:tcPr>
          <w:p w14:paraId="0AB17F50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511" w:type="dxa"/>
            <w:gridSpan w:val="4"/>
            <w:noWrap w:val="0"/>
            <w:vAlign w:val="center"/>
          </w:tcPr>
          <w:p w14:paraId="5DA1CED2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3CAB9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31" w:type="dxa"/>
            <w:noWrap w:val="0"/>
            <w:vAlign w:val="center"/>
          </w:tcPr>
          <w:p w14:paraId="6E51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10" w:type="dxa"/>
            <w:gridSpan w:val="3"/>
            <w:noWrap w:val="0"/>
            <w:vAlign w:val="center"/>
          </w:tcPr>
          <w:p w14:paraId="188653F5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510" w:type="dxa"/>
            <w:gridSpan w:val="5"/>
            <w:noWrap w:val="0"/>
            <w:vAlign w:val="center"/>
          </w:tcPr>
          <w:p w14:paraId="4FC6581C"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2511" w:type="dxa"/>
            <w:gridSpan w:val="4"/>
            <w:noWrap w:val="0"/>
            <w:vAlign w:val="center"/>
          </w:tcPr>
          <w:p w14:paraId="29C2B4BE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14:paraId="1DEB4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131" w:type="dxa"/>
            <w:noWrap w:val="0"/>
            <w:vAlign w:val="center"/>
          </w:tcPr>
          <w:p w14:paraId="38341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总投资额（万元）</w:t>
            </w:r>
          </w:p>
        </w:tc>
        <w:tc>
          <w:tcPr>
            <w:tcW w:w="7531" w:type="dxa"/>
            <w:gridSpan w:val="12"/>
            <w:noWrap w:val="0"/>
            <w:vAlign w:val="center"/>
          </w:tcPr>
          <w:p w14:paraId="07AB1509">
            <w:pPr>
              <w:jc w:val="both"/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2EDB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131" w:type="dxa"/>
            <w:noWrap w:val="0"/>
            <w:vAlign w:val="center"/>
          </w:tcPr>
          <w:p w14:paraId="3248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资金来源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 w14:paraId="6CB389D1">
            <w:pP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57" w:type="dxa"/>
            <w:gridSpan w:val="7"/>
            <w:noWrap w:val="0"/>
            <w:vAlign w:val="center"/>
          </w:tcPr>
          <w:p w14:paraId="5BEDF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拟投入新增固定资产额（万元）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1E7BF6D2">
            <w:pPr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9167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131" w:type="dxa"/>
            <w:noWrap w:val="0"/>
            <w:vAlign w:val="center"/>
          </w:tcPr>
          <w:p w14:paraId="14A41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拟投入设备总台套数及大型科学仪器设备（原值10万元以上）台套数</w:t>
            </w:r>
          </w:p>
        </w:tc>
        <w:tc>
          <w:tcPr>
            <w:tcW w:w="7531" w:type="dxa"/>
            <w:gridSpan w:val="12"/>
            <w:noWrap w:val="0"/>
            <w:vAlign w:val="center"/>
          </w:tcPr>
          <w:p w14:paraId="455C10B8">
            <w:pPr>
              <w:ind w:firstLine="960" w:firstLineChars="400"/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00C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131" w:type="dxa"/>
            <w:noWrap w:val="0"/>
            <w:vAlign w:val="center"/>
          </w:tcPr>
          <w:p w14:paraId="31ED2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拟投入设备净值（万元）</w:t>
            </w:r>
          </w:p>
        </w:tc>
        <w:tc>
          <w:tcPr>
            <w:tcW w:w="2789" w:type="dxa"/>
            <w:gridSpan w:val="6"/>
            <w:noWrap w:val="0"/>
            <w:vAlign w:val="center"/>
          </w:tcPr>
          <w:p w14:paraId="1F4B2A25">
            <w:pPr>
              <w:ind w:firstLine="960" w:firstLineChars="400"/>
              <w:rPr>
                <w:rFonts w:hint="eastAsia" w:ascii="宋体" w:hAnsi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789" w:type="dxa"/>
            <w:gridSpan w:val="4"/>
            <w:noWrap w:val="0"/>
            <w:vAlign w:val="center"/>
          </w:tcPr>
          <w:p w14:paraId="390A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拟用于技术服务仪器设备等投入金额（万元）</w:t>
            </w:r>
          </w:p>
        </w:tc>
        <w:tc>
          <w:tcPr>
            <w:tcW w:w="1953" w:type="dxa"/>
            <w:gridSpan w:val="2"/>
            <w:noWrap w:val="0"/>
            <w:vAlign w:val="center"/>
          </w:tcPr>
          <w:p w14:paraId="4CD98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A57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662" w:type="dxa"/>
            <w:gridSpan w:val="13"/>
            <w:noWrap w:val="0"/>
            <w:vAlign w:val="center"/>
          </w:tcPr>
          <w:p w14:paraId="5688D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2.平台运营经验</w:t>
            </w:r>
          </w:p>
        </w:tc>
      </w:tr>
      <w:tr w14:paraId="197D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2131" w:type="dxa"/>
            <w:noWrap w:val="0"/>
            <w:vAlign w:val="center"/>
          </w:tcPr>
          <w:p w14:paraId="666EF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建设（依托）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单位是否已运营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公共服务平台</w:t>
            </w:r>
          </w:p>
        </w:tc>
        <w:tc>
          <w:tcPr>
            <w:tcW w:w="7531" w:type="dxa"/>
            <w:gridSpan w:val="12"/>
            <w:noWrap w:val="0"/>
            <w:vAlign w:val="center"/>
          </w:tcPr>
          <w:p w14:paraId="42DF8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cs="宋体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eastAsia="宋体"/>
                <w:sz w:val="24"/>
                <w:lang w:eastAsia="zh-CN"/>
              </w:rPr>
              <w:t>是</w:t>
            </w:r>
            <w:r>
              <w:rPr>
                <w:rFonts w:hint="eastAsia" w:ascii="Calibri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 w:eastAsia="宋体"/>
                <w:sz w:val="24"/>
                <w:lang w:eastAsia="zh-CN"/>
              </w:rPr>
              <w:t>否</w:t>
            </w:r>
            <w:r>
              <w:rPr>
                <w:rFonts w:hint="eastAsia" w:ascii="Calibri" w:eastAsia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eastAsia="宋体"/>
                <w:sz w:val="24"/>
                <w:lang w:eastAsia="zh-CN"/>
              </w:rPr>
              <w:t>（如是，请填写以下内容）</w:t>
            </w:r>
          </w:p>
        </w:tc>
      </w:tr>
      <w:tr w14:paraId="20E4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2131" w:type="dxa"/>
            <w:noWrap w:val="0"/>
            <w:vAlign w:val="center"/>
          </w:tcPr>
          <w:p w14:paraId="3D58AD98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已运营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平台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名称</w:t>
            </w:r>
          </w:p>
        </w:tc>
        <w:tc>
          <w:tcPr>
            <w:tcW w:w="7531" w:type="dxa"/>
            <w:gridSpan w:val="12"/>
            <w:noWrap w:val="0"/>
            <w:vAlign w:val="center"/>
          </w:tcPr>
          <w:p w14:paraId="35001AD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BC2F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31" w:type="dxa"/>
            <w:noWrap w:val="0"/>
            <w:vAlign w:val="center"/>
          </w:tcPr>
          <w:p w14:paraId="78333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已运营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公共服务平台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所在地</w:t>
            </w:r>
          </w:p>
        </w:tc>
        <w:tc>
          <w:tcPr>
            <w:tcW w:w="2561" w:type="dxa"/>
            <w:gridSpan w:val="5"/>
            <w:noWrap w:val="0"/>
            <w:vAlign w:val="center"/>
          </w:tcPr>
          <w:p w14:paraId="7B689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省   市   县（市、区）</w:t>
            </w:r>
          </w:p>
        </w:tc>
        <w:tc>
          <w:tcPr>
            <w:tcW w:w="2477" w:type="dxa"/>
            <w:gridSpan w:val="4"/>
            <w:noWrap w:val="0"/>
            <w:vAlign w:val="center"/>
          </w:tcPr>
          <w:p w14:paraId="2EE9A327">
            <w:pPr>
              <w:widowControl/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公共服务平台级别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09BB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□</w:t>
            </w:r>
            <w:r>
              <w:rPr>
                <w:rFonts w:hint="eastAsia" w:eastAsia="宋体" w:cs="Times New Roman"/>
                <w:sz w:val="24"/>
                <w:lang w:eastAsia="zh-CN"/>
              </w:rPr>
              <w:t>国家级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eastAsia="宋体" w:cs="Times New Roman"/>
                <w:sz w:val="24"/>
              </w:rPr>
              <w:t>□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省级</w:t>
            </w:r>
          </w:p>
          <w:p w14:paraId="7A01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宋体" w:cs="Times New Roman"/>
                <w:sz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</w:rPr>
              <w:t>□</w:t>
            </w:r>
            <w:r>
              <w:rPr>
                <w:rFonts w:hint="eastAsia" w:eastAsia="宋体" w:cs="Times New Roman"/>
                <w:sz w:val="24"/>
                <w:lang w:val="en-US" w:eastAsia="zh-CN"/>
              </w:rPr>
              <w:t>市级</w:t>
            </w:r>
          </w:p>
        </w:tc>
      </w:tr>
      <w:tr w14:paraId="0A68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131" w:type="dxa"/>
            <w:noWrap w:val="0"/>
            <w:vAlign w:val="center"/>
          </w:tcPr>
          <w:p w14:paraId="16A200A9">
            <w:pPr>
              <w:rPr>
                <w:rFonts w:hint="eastAsia" w:ascii="宋体" w:hAnsi="宋体" w:eastAsia="宋体" w:cs="宋体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已</w:t>
            </w:r>
            <w:r>
              <w:rPr>
                <w:rFonts w:hint="eastAsia" w:ascii="宋体" w:hAnsi="宋体" w:cs="宋体"/>
                <w:sz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4"/>
                <w:highlight w:val="none"/>
                <w:lang w:eastAsia="zh-CN"/>
              </w:rPr>
              <w:t>企业数</w:t>
            </w:r>
          </w:p>
        </w:tc>
        <w:tc>
          <w:tcPr>
            <w:tcW w:w="2560" w:type="dxa"/>
            <w:gridSpan w:val="4"/>
            <w:noWrap w:val="0"/>
            <w:vAlign w:val="center"/>
          </w:tcPr>
          <w:p w14:paraId="3A9DCB05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478" w:type="dxa"/>
            <w:gridSpan w:val="5"/>
            <w:noWrap w:val="0"/>
            <w:vAlign w:val="center"/>
          </w:tcPr>
          <w:p w14:paraId="7EBAB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上年度服务收入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金额（万元）</w:t>
            </w:r>
          </w:p>
        </w:tc>
        <w:tc>
          <w:tcPr>
            <w:tcW w:w="2493" w:type="dxa"/>
            <w:gridSpan w:val="3"/>
            <w:noWrap w:val="0"/>
            <w:vAlign w:val="center"/>
          </w:tcPr>
          <w:p w14:paraId="7457339B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7EFEB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9662" w:type="dxa"/>
            <w:gridSpan w:val="13"/>
            <w:noWrap w:val="0"/>
            <w:vAlign w:val="top"/>
          </w:tcPr>
          <w:p w14:paraId="1E0D19E2">
            <w:pPr>
              <w:widowControl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已运营公共服务平台</w:t>
            </w:r>
            <w:r>
              <w:rPr>
                <w:rFonts w:hint="eastAsia" w:ascii="宋体" w:hAnsi="宋体" w:cs="宋体"/>
                <w:sz w:val="24"/>
              </w:rPr>
              <w:t>概况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500字以内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  <w:p w14:paraId="67FA1D2C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（简述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已运营公共服务平台</w:t>
            </w:r>
            <w:r>
              <w:rPr>
                <w:rFonts w:hint="eastAsia" w:ascii="宋体" w:hAnsi="宋体" w:cs="宋体"/>
                <w:sz w:val="24"/>
              </w:rPr>
              <w:t>整体概况，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运营</w:t>
            </w:r>
            <w:r>
              <w:rPr>
                <w:rFonts w:hint="eastAsia" w:ascii="宋体" w:hAnsi="宋体" w:cs="宋体"/>
                <w:sz w:val="24"/>
              </w:rPr>
              <w:t>团队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情况</w:t>
            </w:r>
            <w:r>
              <w:rPr>
                <w:rFonts w:hint="eastAsia" w:ascii="宋体" w:hAnsi="宋体" w:cs="宋体"/>
                <w:sz w:val="24"/>
              </w:rPr>
              <w:t>、服务模式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服务业绩与案例</w:t>
            </w:r>
            <w:r>
              <w:rPr>
                <w:rFonts w:hint="eastAsia" w:ascii="宋体" w:hAnsi="宋体" w:cs="宋体"/>
                <w:sz w:val="24"/>
              </w:rPr>
              <w:t>等情况。）</w:t>
            </w:r>
          </w:p>
        </w:tc>
      </w:tr>
    </w:tbl>
    <w:p w14:paraId="5E4BB9D7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sectPr>
          <w:footnotePr>
            <w:pos w:val="beneathText"/>
          </w:footnotePr>
          <w:pgSz w:w="11905" w:h="16837"/>
          <w:pgMar w:top="1440" w:right="1134" w:bottom="1440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4C4E1686">
      <w:pPr>
        <w:pStyle w:val="11"/>
        <w:numPr>
          <w:ilvl w:val="0"/>
          <w:numId w:val="0"/>
        </w:numPr>
        <w:jc w:val="left"/>
        <w:outlineLvl w:val="1"/>
        <w:rPr>
          <w:rFonts w:hint="eastAsia" w:ascii="方正仿宋_GBK" w:hAnsi="方正仿宋_GBK" w:eastAsia="方正仿宋_GBK" w:cs="方正仿宋_GBK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三、公共服务平台建设背景及必要性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2"/>
      </w:tblGrid>
      <w:tr w14:paraId="5141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7" w:hRule="atLeast"/>
        </w:trPr>
        <w:tc>
          <w:tcPr>
            <w:tcW w:w="9812" w:type="dxa"/>
            <w:noWrap w:val="0"/>
            <w:vAlign w:val="top"/>
          </w:tcPr>
          <w:p w14:paraId="3EFA0CD8">
            <w:pPr>
              <w:pStyle w:val="19"/>
              <w:ind w:firstLine="48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（结合国内外、安徽省及当地产业现状和基础，阐述当前产业链创新链存在的问题，该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公共服务平台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建设必要性、紧迫性及政策、地域等优势。）</w:t>
            </w:r>
          </w:p>
          <w:p w14:paraId="57A2FC19">
            <w:pPr>
              <w:rPr>
                <w:vanish/>
                <w:vertAlign w:val="baseline"/>
              </w:rPr>
            </w:pPr>
          </w:p>
        </w:tc>
      </w:tr>
    </w:tbl>
    <w:p w14:paraId="6A11B6C7">
      <w:pPr>
        <w:rPr>
          <w:vanish/>
        </w:rPr>
      </w:pPr>
    </w:p>
    <w:p w14:paraId="08A69A94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sectPr>
          <w:footnotePr>
            <w:pos w:val="beneathText"/>
          </w:footnotePr>
          <w:pgSz w:w="11905" w:h="16837"/>
          <w:pgMar w:top="1440" w:right="1134" w:bottom="1440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4A00CCB0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四、现有工作基础与保障条件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9"/>
      </w:tblGrid>
      <w:tr w14:paraId="59D58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0" w:hRule="atLeast"/>
        </w:trPr>
        <w:tc>
          <w:tcPr>
            <w:tcW w:w="9839" w:type="dxa"/>
            <w:noWrap w:val="0"/>
            <w:vAlign w:val="top"/>
          </w:tcPr>
          <w:p w14:paraId="66DAACD8"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textAlignment w:val="auto"/>
              <w:rPr>
                <w:vanish/>
                <w:vertAlign w:val="baseline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（建设单位基础条件1.企业基本信息：包括但不限于注册时间、注册地、上市情况、股权结构、管理架构、主营业务、上下游客户等。2.资金和技术实力：包括但不限于生产经营和收益情况、近三年营收、资产、研发投入、利润等情况，社会信用情况、银行资信登记等。获得的称号、获得的奖项、取得的知识产权数、新产品数等。3.创新能力和水平：包括但不限于领军人才、人才团队、人员结构、创新平台、授权专利等情况，资质、荣誉（市级及以上奖励等）等情况。保障条件：公共服务平台领军人物及运营团队情况、合作基础，</w:t>
            </w:r>
            <w:r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  <w:t>公共服务平台投入的软硬件设施与布局的专业性人才情况，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及</w:t>
            </w:r>
            <w:r>
              <w:rPr>
                <w:rFonts w:hint="default" w:ascii="宋体" w:hAnsi="宋体" w:cs="宋体"/>
                <w:kern w:val="2"/>
                <w:sz w:val="24"/>
                <w:szCs w:val="24"/>
                <w:lang w:val="en-US" w:eastAsia="zh-CN" w:bidi="ar-SA"/>
              </w:rPr>
              <w:t>软硬件基础及人才队伍如何保障公共服务平台的运营发展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等。）</w:t>
            </w:r>
          </w:p>
        </w:tc>
      </w:tr>
    </w:tbl>
    <w:p w14:paraId="14C42C28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sectPr>
          <w:footnotePr>
            <w:pos w:val="beneathText"/>
          </w:footnotePr>
          <w:pgSz w:w="11905" w:h="16837"/>
          <w:pgMar w:top="1440" w:right="1134" w:bottom="1440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6B25DBA1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五、管理与运行机制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 w14:paraId="18A24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3" w:hRule="atLeast"/>
        </w:trPr>
        <w:tc>
          <w:tcPr>
            <w:tcW w:w="9815" w:type="dxa"/>
            <w:noWrap w:val="0"/>
            <w:vAlign w:val="top"/>
          </w:tcPr>
          <w:p w14:paraId="58692CC0"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textAlignment w:val="auto"/>
              <w:rPr>
                <w:vanish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（拟建公共服务平台的组织架构、机构设置，共建单位的任务分工和职责，拟采取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的市场化运营模式（包括收费依据、后期服务保障等）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公益服务的质量保证措施等管理运行机制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</w:tbl>
    <w:p w14:paraId="50B33D7F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sectPr>
          <w:footnotePr>
            <w:pos w:val="beneathText"/>
          </w:footnotePr>
          <w:pgSz w:w="11905" w:h="16837"/>
          <w:pgMar w:top="1440" w:right="1134" w:bottom="1440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22F65F42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六、功能定位和服务内容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 w14:paraId="6FE97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4" w:hRule="atLeast"/>
        </w:trPr>
        <w:tc>
          <w:tcPr>
            <w:tcW w:w="9815" w:type="dxa"/>
            <w:noWrap w:val="0"/>
            <w:vAlign w:val="top"/>
          </w:tcPr>
          <w:p w14:paraId="01D1E50D">
            <w:pPr>
              <w:pStyle w:val="2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请描述公共服务平台的主要功能及服务内容，列举公共服务平台的关键技术能力及核心竞争力。</w:t>
            </w:r>
          </w:p>
          <w:p w14:paraId="70E594A0">
            <w:pPr>
              <w:ind w:firstLine="210" w:firstLineChars="100"/>
              <w:rPr>
                <w:vanish/>
                <w:vertAlign w:val="baseline"/>
              </w:rPr>
            </w:pPr>
          </w:p>
        </w:tc>
      </w:tr>
    </w:tbl>
    <w:p w14:paraId="5C087CDE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sectPr>
          <w:footnotePr>
            <w:pos w:val="beneathText"/>
          </w:footnotePr>
          <w:pgSz w:w="11905" w:h="16837"/>
          <w:pgMar w:top="1440" w:right="1134" w:bottom="1440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  <w:bookmarkStart w:id="1" w:name="_Toc12140"/>
    </w:p>
    <w:p w14:paraId="722FBEC6">
      <w:pPr>
        <w:pStyle w:val="11"/>
        <w:numPr>
          <w:ilvl w:val="0"/>
          <w:numId w:val="0"/>
        </w:numPr>
        <w:jc w:val="left"/>
        <w:outlineLvl w:val="1"/>
        <w:rPr>
          <w:rFonts w:hint="default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七、建设运营目标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7727"/>
      </w:tblGrid>
      <w:tr w14:paraId="7431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 w14:paraId="10A0C58C">
            <w:pPr>
              <w:spacing w:line="360" w:lineRule="auto"/>
              <w:jc w:val="center"/>
              <w:rPr>
                <w:rFonts w:hint="eastAsia" w:ascii="黑体" w:hAnsi="黑体" w:eastAsia="黑体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highlight w:val="none"/>
                <w:lang w:eastAsia="zh-CN"/>
              </w:rPr>
              <w:t>建设期总体目标</w:t>
            </w:r>
            <w:r>
              <w:rPr>
                <w:rFonts w:hint="eastAsia" w:ascii="黑体" w:eastAsia="黑体"/>
                <w:sz w:val="24"/>
                <w:szCs w:val="24"/>
                <w:highlight w:val="none"/>
              </w:rPr>
              <w:t>（202</w:t>
            </w:r>
            <w:r>
              <w:rPr>
                <w:rFonts w:hint="eastAsia" w:ascii="黑体" w:eastAsia="黑体"/>
                <w:sz w:val="24"/>
                <w:szCs w:val="24"/>
                <w:highlight w:val="none"/>
                <w:lang w:val="en-US" w:eastAsia="zh-CN"/>
              </w:rPr>
              <w:t>X</w:t>
            </w:r>
            <w:r>
              <w:rPr>
                <w:rFonts w:hint="eastAsia" w:ascii="黑体" w:eastAsia="黑体"/>
                <w:sz w:val="24"/>
                <w:szCs w:val="24"/>
                <w:highlight w:val="none"/>
              </w:rPr>
              <w:t>-202</w:t>
            </w:r>
            <w:r>
              <w:rPr>
                <w:rFonts w:hint="eastAsia" w:ascii="黑体" w:eastAsia="黑体"/>
                <w:sz w:val="24"/>
                <w:szCs w:val="24"/>
                <w:highlight w:val="none"/>
                <w:lang w:val="en-US" w:eastAsia="zh-CN"/>
              </w:rPr>
              <w:t>X</w:t>
            </w:r>
            <w:r>
              <w:rPr>
                <w:rFonts w:hint="eastAsia" w:ascii="黑体" w:eastAsia="黑体"/>
                <w:sz w:val="24"/>
                <w:szCs w:val="24"/>
                <w:highlight w:val="none"/>
              </w:rPr>
              <w:t>年）</w:t>
            </w:r>
          </w:p>
        </w:tc>
        <w:tc>
          <w:tcPr>
            <w:tcW w:w="7727" w:type="dxa"/>
            <w:noWrap w:val="0"/>
            <w:vAlign w:val="center"/>
          </w:tcPr>
          <w:p w14:paraId="61438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（围绕产业需求和公共服务平台功能定位，结合平台建设思路和内容，详细描述平台总体建设运营目标、年度任务、资金筹措及使用计划、专用场地及配套设备设施配置、专业服务团队配置、平台运营及对外服务计划等内容，列出具体考核指标，相关指标表述清晰、可量化。可参考以下指标，相关指标须拆解到每个年度。）</w:t>
            </w:r>
          </w:p>
          <w:p w14:paraId="5BE26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建设期内完成平台总投资XX万元</w:t>
            </w:r>
          </w:p>
          <w:p w14:paraId="4A7AA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配置公共服务专业场地面积XX平方米</w:t>
            </w:r>
          </w:p>
          <w:p w14:paraId="03B90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新增投入专业设备XX台</w:t>
            </w:r>
          </w:p>
          <w:p w14:paraId="6B502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建设期新增固定资产投资金额（不含土地、厂房）XX万元</w:t>
            </w:r>
          </w:p>
          <w:p w14:paraId="02DB5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公共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服务产品上市数量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种</w:t>
            </w:r>
          </w:p>
          <w:p w14:paraId="6CDC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组建公共服务平台专业运营团队人数XX人</w:t>
            </w:r>
          </w:p>
          <w:p w14:paraId="17D07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组建专家顾问团队人数XX人</w:t>
            </w:r>
          </w:p>
          <w:p w14:paraId="206B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提供公共服务总量XX家次</w:t>
            </w:r>
          </w:p>
          <w:p w14:paraId="278E9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服务企业数量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XX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家</w:t>
            </w:r>
          </w:p>
          <w:p w14:paraId="641D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推动项目落地转化为企业数量XX家</w:t>
            </w:r>
          </w:p>
          <w:p w14:paraId="53FC7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实现平台服务收入XX万元</w:t>
            </w:r>
          </w:p>
          <w:p w14:paraId="5674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实现技术成果产业化项目XX个</w:t>
            </w:r>
          </w:p>
          <w:p w14:paraId="6CF4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服务项目获得融资或实现技术交易额XX万元</w:t>
            </w:r>
          </w:p>
          <w:p w14:paraId="4248F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……</w:t>
            </w:r>
          </w:p>
        </w:tc>
      </w:tr>
      <w:tr w14:paraId="5083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 w14:paraId="6496E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验收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7727" w:type="dxa"/>
            <w:noWrap w:val="0"/>
            <w:vAlign w:val="top"/>
          </w:tcPr>
          <w:p w14:paraId="68923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（按年度执行情况，分解总体目标，要求年度目标合理，指标量化，逐项列明考核依据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；指标为当年指标值，非累计值。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</w:tr>
      <w:tr w14:paraId="19333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 w14:paraId="798A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验收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7727" w:type="dxa"/>
            <w:noWrap w:val="0"/>
            <w:vAlign w:val="center"/>
          </w:tcPr>
          <w:p w14:paraId="58DF8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（按年度执行情况，分解总体目标，要求年度目标合理，指标量化，逐项列明考核依据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；指标为当年指标值，非累计值。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</w:tr>
      <w:tr w14:paraId="103C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 w14:paraId="10BF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X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验收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指标</w:t>
            </w:r>
          </w:p>
        </w:tc>
        <w:tc>
          <w:tcPr>
            <w:tcW w:w="7727" w:type="dxa"/>
            <w:noWrap w:val="0"/>
            <w:vAlign w:val="center"/>
          </w:tcPr>
          <w:p w14:paraId="0DAD1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（按年度执行情况，分解总体目标，要求年度目标合理，指标量化，逐项列明考核依据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；指标为当年指标值，非累计值。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</w:tr>
    </w:tbl>
    <w:p w14:paraId="3C931DAE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sectPr>
          <w:footnotePr>
            <w:pos w:val="beneathText"/>
          </w:footnotePr>
          <w:pgSz w:w="11905" w:h="16837"/>
          <w:pgMar w:top="1440" w:right="1134" w:bottom="1440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7FD20548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八、经费预算</w:t>
      </w:r>
    </w:p>
    <w:tbl>
      <w:tblPr>
        <w:tblStyle w:val="1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1345"/>
        <w:gridCol w:w="1124"/>
        <w:gridCol w:w="1211"/>
        <w:gridCol w:w="1260"/>
      </w:tblGrid>
      <w:tr w14:paraId="05875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093A845D">
            <w:pPr>
              <w:spacing w:line="400" w:lineRule="exact"/>
              <w:jc w:val="center"/>
              <w:rPr>
                <w:rFonts w:hint="eastAsia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资金预算（万元）</w:t>
            </w:r>
          </w:p>
        </w:tc>
      </w:tr>
      <w:tr w14:paraId="0DDDF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91" w:type="pct"/>
            <w:vMerge w:val="restart"/>
            <w:noWrap w:val="0"/>
            <w:vAlign w:val="center"/>
          </w:tcPr>
          <w:p w14:paraId="36CEA526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资金预算</w:t>
            </w:r>
          </w:p>
        </w:tc>
        <w:tc>
          <w:tcPr>
            <w:tcW w:w="683" w:type="pct"/>
            <w:vMerge w:val="restart"/>
            <w:noWrap w:val="0"/>
            <w:vAlign w:val="center"/>
          </w:tcPr>
          <w:p w14:paraId="1A9BBF40">
            <w:pPr>
              <w:spacing w:line="400" w:lineRule="exact"/>
              <w:jc w:val="center"/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</w:rPr>
              <w:t>预算金额</w:t>
            </w:r>
          </w:p>
        </w:tc>
        <w:tc>
          <w:tcPr>
            <w:tcW w:w="1824" w:type="pct"/>
            <w:gridSpan w:val="3"/>
            <w:noWrap w:val="0"/>
            <w:vAlign w:val="center"/>
          </w:tcPr>
          <w:p w14:paraId="63201853">
            <w:pPr>
              <w:spacing w:line="400" w:lineRule="exact"/>
              <w:jc w:val="center"/>
              <w:rPr>
                <w:rFonts w:hint="default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年度</w:t>
            </w:r>
          </w:p>
        </w:tc>
      </w:tr>
      <w:tr w14:paraId="4783C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91" w:type="pct"/>
            <w:vMerge w:val="continue"/>
            <w:noWrap w:val="0"/>
            <w:vAlign w:val="top"/>
          </w:tcPr>
          <w:p w14:paraId="59F9F514">
            <w:pPr>
              <w:spacing w:line="40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8"/>
                <w:szCs w:val="28"/>
              </w:rPr>
            </w:pPr>
          </w:p>
        </w:tc>
        <w:tc>
          <w:tcPr>
            <w:tcW w:w="683" w:type="pct"/>
            <w:vMerge w:val="continue"/>
            <w:noWrap w:val="0"/>
            <w:vAlign w:val="top"/>
          </w:tcPr>
          <w:p w14:paraId="501EFA2F">
            <w:pPr>
              <w:spacing w:line="400" w:lineRule="exact"/>
              <w:jc w:val="center"/>
            </w:pPr>
          </w:p>
        </w:tc>
        <w:tc>
          <w:tcPr>
            <w:tcW w:w="571" w:type="pct"/>
            <w:noWrap w:val="0"/>
            <w:vAlign w:val="center"/>
          </w:tcPr>
          <w:p w14:paraId="46634308"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202X年</w:t>
            </w:r>
          </w:p>
        </w:tc>
        <w:tc>
          <w:tcPr>
            <w:tcW w:w="615" w:type="pct"/>
            <w:noWrap w:val="0"/>
            <w:vAlign w:val="center"/>
          </w:tcPr>
          <w:p w14:paraId="72CB6A03">
            <w:pPr>
              <w:spacing w:line="400" w:lineRule="exact"/>
              <w:jc w:val="center"/>
              <w:rPr>
                <w:rFonts w:hint="default" w:ascii="Calibri" w:hAnsi="Calibri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202X年</w:t>
            </w:r>
          </w:p>
        </w:tc>
        <w:tc>
          <w:tcPr>
            <w:tcW w:w="637" w:type="pct"/>
            <w:noWrap w:val="0"/>
            <w:vAlign w:val="center"/>
          </w:tcPr>
          <w:p w14:paraId="21492A97">
            <w:pPr>
              <w:spacing w:line="400" w:lineRule="exact"/>
              <w:jc w:val="center"/>
              <w:rPr>
                <w:rFonts w:ascii="Calibri" w:hAnsi="Calibri" w:eastAsia="宋体" w:cs="Times New Roman"/>
                <w:color w:val="auto"/>
                <w:kern w:val="2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202X</w:t>
            </w:r>
            <w:r>
              <w:rPr>
                <w:rFonts w:hint="eastAsia" w:ascii="宋体"/>
                <w:sz w:val="22"/>
                <w:szCs w:val="22"/>
              </w:rPr>
              <w:t>年</w:t>
            </w:r>
          </w:p>
        </w:tc>
      </w:tr>
      <w:tr w14:paraId="5B65B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491" w:type="pct"/>
            <w:noWrap w:val="0"/>
            <w:vAlign w:val="center"/>
          </w:tcPr>
          <w:p w14:paraId="721E6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省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市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级财政拨款（不超过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公共服务平台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当期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固定资产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投入的</w:t>
            </w:r>
            <w:r>
              <w:rPr>
                <w:rFonts w:hint="eastAsia" w:ascii="Times New Roman" w:hAnsi="Times New Roman" w:cs="Times New Roman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0%，且不超过县（市、区、开发区）同期投入额度之和）</w:t>
            </w:r>
          </w:p>
        </w:tc>
        <w:tc>
          <w:tcPr>
            <w:tcW w:w="683" w:type="pct"/>
            <w:noWrap w:val="0"/>
            <w:vAlign w:val="top"/>
          </w:tcPr>
          <w:p w14:paraId="5437737F">
            <w:pPr>
              <w:spacing w:line="400" w:lineRule="exact"/>
              <w:jc w:val="center"/>
            </w:pPr>
          </w:p>
        </w:tc>
        <w:tc>
          <w:tcPr>
            <w:tcW w:w="571" w:type="pct"/>
            <w:noWrap w:val="0"/>
            <w:vAlign w:val="top"/>
          </w:tcPr>
          <w:p w14:paraId="05B64448">
            <w:pPr>
              <w:spacing w:line="400" w:lineRule="exact"/>
              <w:jc w:val="center"/>
            </w:pPr>
          </w:p>
        </w:tc>
        <w:tc>
          <w:tcPr>
            <w:tcW w:w="615" w:type="pct"/>
            <w:noWrap w:val="0"/>
            <w:vAlign w:val="top"/>
          </w:tcPr>
          <w:p w14:paraId="64AB7098">
            <w:pPr>
              <w:spacing w:line="400" w:lineRule="exact"/>
              <w:jc w:val="center"/>
            </w:pPr>
          </w:p>
        </w:tc>
        <w:tc>
          <w:tcPr>
            <w:tcW w:w="637" w:type="pct"/>
            <w:noWrap w:val="0"/>
            <w:vAlign w:val="top"/>
          </w:tcPr>
          <w:p w14:paraId="2C27EF2E">
            <w:pPr>
              <w:spacing w:line="400" w:lineRule="exact"/>
              <w:jc w:val="center"/>
            </w:pPr>
          </w:p>
        </w:tc>
      </w:tr>
      <w:tr w14:paraId="0385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491" w:type="pct"/>
            <w:noWrap w:val="0"/>
            <w:vAlign w:val="center"/>
          </w:tcPr>
          <w:p w14:paraId="4BCCE89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县（市、区、开发区）</w:t>
            </w:r>
            <w:r>
              <w:rPr>
                <w:rFonts w:hint="eastAsia" w:ascii="宋体"/>
                <w:sz w:val="24"/>
              </w:rPr>
              <w:t>财政拨款</w:t>
            </w:r>
          </w:p>
        </w:tc>
        <w:tc>
          <w:tcPr>
            <w:tcW w:w="683" w:type="pct"/>
            <w:noWrap w:val="0"/>
            <w:vAlign w:val="top"/>
          </w:tcPr>
          <w:p w14:paraId="6C1C2EDF">
            <w:pPr>
              <w:spacing w:line="400" w:lineRule="exact"/>
              <w:jc w:val="center"/>
            </w:pPr>
          </w:p>
        </w:tc>
        <w:tc>
          <w:tcPr>
            <w:tcW w:w="571" w:type="pct"/>
            <w:noWrap w:val="0"/>
            <w:vAlign w:val="top"/>
          </w:tcPr>
          <w:p w14:paraId="013ABDBB">
            <w:pPr>
              <w:spacing w:line="400" w:lineRule="exact"/>
              <w:jc w:val="center"/>
            </w:pPr>
          </w:p>
        </w:tc>
        <w:tc>
          <w:tcPr>
            <w:tcW w:w="615" w:type="pct"/>
            <w:noWrap w:val="0"/>
            <w:vAlign w:val="top"/>
          </w:tcPr>
          <w:p w14:paraId="42E2DE71">
            <w:pPr>
              <w:spacing w:line="400" w:lineRule="exact"/>
              <w:jc w:val="center"/>
            </w:pPr>
          </w:p>
        </w:tc>
        <w:tc>
          <w:tcPr>
            <w:tcW w:w="637" w:type="pct"/>
            <w:noWrap w:val="0"/>
            <w:vAlign w:val="top"/>
          </w:tcPr>
          <w:p w14:paraId="6CF058BF">
            <w:pPr>
              <w:spacing w:line="400" w:lineRule="exact"/>
              <w:jc w:val="center"/>
            </w:pPr>
          </w:p>
        </w:tc>
      </w:tr>
      <w:tr w14:paraId="26333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491" w:type="pct"/>
            <w:noWrap w:val="0"/>
            <w:vAlign w:val="center"/>
          </w:tcPr>
          <w:p w14:paraId="4519262E">
            <w:pPr>
              <w:spacing w:line="400" w:lineRule="exact"/>
              <w:jc w:val="center"/>
              <w:rPr>
                <w:rFonts w:hint="eastAsia" w:ascii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sz w:val="24"/>
                <w:lang w:eastAsia="zh-CN"/>
              </w:rPr>
              <w:t>公共服务平台</w:t>
            </w:r>
            <w:r>
              <w:rPr>
                <w:rFonts w:hint="eastAsia" w:ascii="宋体"/>
                <w:sz w:val="24"/>
              </w:rPr>
              <w:t>自筹经费</w:t>
            </w:r>
          </w:p>
        </w:tc>
        <w:tc>
          <w:tcPr>
            <w:tcW w:w="683" w:type="pct"/>
            <w:noWrap w:val="0"/>
            <w:vAlign w:val="top"/>
          </w:tcPr>
          <w:p w14:paraId="0FF27918">
            <w:pPr>
              <w:spacing w:line="400" w:lineRule="exact"/>
              <w:jc w:val="center"/>
            </w:pPr>
          </w:p>
        </w:tc>
        <w:tc>
          <w:tcPr>
            <w:tcW w:w="571" w:type="pct"/>
            <w:noWrap w:val="0"/>
            <w:vAlign w:val="top"/>
          </w:tcPr>
          <w:p w14:paraId="5E2C4041">
            <w:pPr>
              <w:spacing w:line="400" w:lineRule="exact"/>
              <w:jc w:val="center"/>
            </w:pPr>
          </w:p>
        </w:tc>
        <w:tc>
          <w:tcPr>
            <w:tcW w:w="615" w:type="pct"/>
            <w:noWrap w:val="0"/>
            <w:vAlign w:val="top"/>
          </w:tcPr>
          <w:p w14:paraId="374A0EDA">
            <w:pPr>
              <w:spacing w:line="400" w:lineRule="exact"/>
              <w:jc w:val="center"/>
            </w:pPr>
          </w:p>
        </w:tc>
        <w:tc>
          <w:tcPr>
            <w:tcW w:w="637" w:type="pct"/>
            <w:noWrap w:val="0"/>
            <w:vAlign w:val="top"/>
          </w:tcPr>
          <w:p w14:paraId="44C41078">
            <w:pPr>
              <w:spacing w:line="400" w:lineRule="exact"/>
              <w:jc w:val="center"/>
            </w:pPr>
          </w:p>
        </w:tc>
      </w:tr>
      <w:tr w14:paraId="51F65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2491" w:type="pct"/>
            <w:noWrap w:val="0"/>
            <w:vAlign w:val="top"/>
          </w:tcPr>
          <w:p w14:paraId="1EE81781">
            <w:pPr>
              <w:spacing w:line="400" w:lineRule="exact"/>
              <w:jc w:val="center"/>
              <w:rPr>
                <w:rFonts w:ascii="楷体_GB2312" w:hAnsi="楷体_GB2312" w:eastAsia="楷体_GB2312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宋体" w:eastAsia="宋体" w:cs="Times New Roman"/>
                <w:b/>
                <w:bCs/>
                <w:sz w:val="24"/>
                <w:lang w:eastAsia="zh-CN"/>
              </w:rPr>
              <w:t>合计</w:t>
            </w:r>
          </w:p>
        </w:tc>
        <w:tc>
          <w:tcPr>
            <w:tcW w:w="683" w:type="pct"/>
            <w:noWrap w:val="0"/>
            <w:vAlign w:val="top"/>
          </w:tcPr>
          <w:p w14:paraId="3557B308">
            <w:pPr>
              <w:spacing w:line="400" w:lineRule="exact"/>
              <w:jc w:val="center"/>
            </w:pPr>
          </w:p>
        </w:tc>
        <w:tc>
          <w:tcPr>
            <w:tcW w:w="571" w:type="pct"/>
            <w:noWrap w:val="0"/>
            <w:vAlign w:val="top"/>
          </w:tcPr>
          <w:p w14:paraId="20575747">
            <w:pPr>
              <w:spacing w:line="400" w:lineRule="exact"/>
              <w:jc w:val="center"/>
            </w:pPr>
          </w:p>
        </w:tc>
        <w:tc>
          <w:tcPr>
            <w:tcW w:w="615" w:type="pct"/>
            <w:noWrap w:val="0"/>
            <w:vAlign w:val="top"/>
          </w:tcPr>
          <w:p w14:paraId="2790F752">
            <w:pPr>
              <w:spacing w:line="400" w:lineRule="exact"/>
              <w:jc w:val="center"/>
            </w:pPr>
          </w:p>
        </w:tc>
        <w:tc>
          <w:tcPr>
            <w:tcW w:w="637" w:type="pct"/>
            <w:noWrap w:val="0"/>
            <w:vAlign w:val="top"/>
          </w:tcPr>
          <w:p w14:paraId="4DF946D4">
            <w:pPr>
              <w:spacing w:line="400" w:lineRule="exact"/>
              <w:jc w:val="center"/>
            </w:pPr>
          </w:p>
        </w:tc>
      </w:tr>
      <w:tr w14:paraId="22A41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 w14:paraId="0CF308F8">
            <w:pPr>
              <w:spacing w:line="400" w:lineRule="exact"/>
              <w:jc w:val="center"/>
              <w:rPr>
                <w:rFonts w:hint="eastAsia" w:ascii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</w:rPr>
              <w:t>资金支出预算</w:t>
            </w: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  <w:lang w:val="en-US" w:eastAsia="zh-CN"/>
              </w:rPr>
              <w:t>万元</w:t>
            </w:r>
            <w:r>
              <w:rPr>
                <w:rFonts w:hint="eastAsia" w:ascii="宋体"/>
                <w:b/>
                <w:bCs/>
                <w:color w:val="auto"/>
                <w:szCs w:val="21"/>
                <w:highlight w:val="none"/>
                <w:lang w:eastAsia="zh-CN"/>
              </w:rPr>
              <w:t>）</w:t>
            </w:r>
          </w:p>
        </w:tc>
      </w:tr>
      <w:tr w14:paraId="330B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1" w:type="pct"/>
            <w:noWrap w:val="0"/>
            <w:vAlign w:val="center"/>
          </w:tcPr>
          <w:p w14:paraId="77AB9B41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目</w:t>
            </w:r>
          </w:p>
        </w:tc>
        <w:tc>
          <w:tcPr>
            <w:tcW w:w="683" w:type="pct"/>
            <w:noWrap w:val="0"/>
            <w:vAlign w:val="center"/>
          </w:tcPr>
          <w:p w14:paraId="2E189D30">
            <w:pPr>
              <w:spacing w:line="400" w:lineRule="exact"/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预算金额</w:t>
            </w:r>
          </w:p>
        </w:tc>
        <w:tc>
          <w:tcPr>
            <w:tcW w:w="571" w:type="pct"/>
            <w:noWrap w:val="0"/>
            <w:vAlign w:val="center"/>
          </w:tcPr>
          <w:p w14:paraId="1A1AF9FA">
            <w:pPr>
              <w:spacing w:line="400" w:lineRule="exact"/>
              <w:jc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202X年</w:t>
            </w:r>
          </w:p>
        </w:tc>
        <w:tc>
          <w:tcPr>
            <w:tcW w:w="615" w:type="pct"/>
            <w:noWrap w:val="0"/>
            <w:vAlign w:val="center"/>
          </w:tcPr>
          <w:p w14:paraId="10792960">
            <w:pPr>
              <w:spacing w:line="400" w:lineRule="exact"/>
              <w:jc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202X年</w:t>
            </w:r>
          </w:p>
        </w:tc>
        <w:tc>
          <w:tcPr>
            <w:tcW w:w="637" w:type="pct"/>
            <w:noWrap w:val="0"/>
            <w:vAlign w:val="center"/>
          </w:tcPr>
          <w:p w14:paraId="76B6D98B">
            <w:pPr>
              <w:spacing w:line="400" w:lineRule="exact"/>
              <w:jc w:val="center"/>
              <w:rPr>
                <w:rFonts w:hint="eastAsia" w:ascii="宋体" w:hAnsi="Calibri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2"/>
                <w:szCs w:val="22"/>
                <w:lang w:val="en-US" w:eastAsia="zh-CN"/>
              </w:rPr>
              <w:t>202X</w:t>
            </w:r>
            <w:r>
              <w:rPr>
                <w:rFonts w:hint="eastAsia" w:ascii="宋体"/>
                <w:sz w:val="22"/>
                <w:szCs w:val="22"/>
              </w:rPr>
              <w:t>年</w:t>
            </w:r>
          </w:p>
        </w:tc>
      </w:tr>
      <w:tr w14:paraId="6C7C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1" w:type="pct"/>
            <w:noWrap w:val="0"/>
            <w:vAlign w:val="center"/>
          </w:tcPr>
          <w:p w14:paraId="5F55C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公共服务平台建设费用（含专用设备购置费和租赁费、软件系统开发购置费和年费、专用耗材费、设备维修维护费等）</w:t>
            </w:r>
          </w:p>
        </w:tc>
        <w:tc>
          <w:tcPr>
            <w:tcW w:w="683" w:type="pct"/>
            <w:noWrap w:val="0"/>
            <w:vAlign w:val="center"/>
          </w:tcPr>
          <w:p w14:paraId="2A570662">
            <w:pPr>
              <w:spacing w:line="400" w:lineRule="exact"/>
              <w:jc w:val="center"/>
              <w:rPr>
                <w:rFonts w:hint="eastAsia" w:ascii="宋体"/>
                <w:sz w:val="22"/>
                <w:szCs w:val="22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6BA354A8">
            <w:pPr>
              <w:spacing w:line="400" w:lineRule="exact"/>
              <w:jc w:val="center"/>
              <w:rPr>
                <w:rFonts w:hint="eastAsia" w:ascii="宋体"/>
                <w:sz w:val="22"/>
                <w:szCs w:val="22"/>
                <w:lang w:val="en-US" w:eastAsia="zh-CN"/>
              </w:rPr>
            </w:pPr>
          </w:p>
        </w:tc>
        <w:tc>
          <w:tcPr>
            <w:tcW w:w="615" w:type="pct"/>
            <w:noWrap w:val="0"/>
            <w:vAlign w:val="center"/>
          </w:tcPr>
          <w:p w14:paraId="78E3D634">
            <w:pPr>
              <w:spacing w:line="400" w:lineRule="exact"/>
              <w:jc w:val="center"/>
              <w:rPr>
                <w:rFonts w:hint="eastAsia" w:ascii="宋体"/>
                <w:sz w:val="22"/>
                <w:szCs w:val="22"/>
                <w:lang w:val="en-US" w:eastAsia="zh-CN"/>
              </w:rPr>
            </w:pPr>
          </w:p>
        </w:tc>
        <w:tc>
          <w:tcPr>
            <w:tcW w:w="637" w:type="pct"/>
            <w:noWrap w:val="0"/>
            <w:vAlign w:val="center"/>
          </w:tcPr>
          <w:p w14:paraId="668C948E">
            <w:pPr>
              <w:spacing w:line="400" w:lineRule="exact"/>
              <w:jc w:val="center"/>
              <w:rPr>
                <w:rFonts w:hint="eastAsia" w:ascii="宋体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5719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1" w:type="pct"/>
            <w:noWrap w:val="0"/>
            <w:vAlign w:val="center"/>
          </w:tcPr>
          <w:p w14:paraId="66B6B7C3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专业服务能力建设</w:t>
            </w:r>
            <w:r>
              <w:rPr>
                <w:rFonts w:hint="eastAsia" w:ascii="宋体" w:hAnsi="宋体" w:cs="宋体"/>
                <w:sz w:val="24"/>
              </w:rPr>
              <w:t>费用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683" w:type="pct"/>
            <w:noWrap w:val="0"/>
            <w:vAlign w:val="center"/>
          </w:tcPr>
          <w:p w14:paraId="700A1066">
            <w:pPr>
              <w:spacing w:line="400" w:lineRule="exact"/>
              <w:jc w:val="center"/>
              <w:rPr>
                <w:rFonts w:hint="eastAsia" w:ascii="宋体"/>
                <w:sz w:val="22"/>
                <w:szCs w:val="22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0B4C2A55">
            <w:pPr>
              <w:spacing w:line="400" w:lineRule="exact"/>
              <w:jc w:val="center"/>
              <w:rPr>
                <w:rFonts w:hint="eastAsia" w:ascii="宋体"/>
                <w:sz w:val="22"/>
                <w:szCs w:val="22"/>
                <w:lang w:val="en-US" w:eastAsia="zh-CN"/>
              </w:rPr>
            </w:pPr>
          </w:p>
        </w:tc>
        <w:tc>
          <w:tcPr>
            <w:tcW w:w="615" w:type="pct"/>
            <w:noWrap w:val="0"/>
            <w:vAlign w:val="center"/>
          </w:tcPr>
          <w:p w14:paraId="2BAEAEEF">
            <w:pPr>
              <w:spacing w:line="400" w:lineRule="exact"/>
              <w:jc w:val="center"/>
              <w:rPr>
                <w:rFonts w:hint="eastAsia" w:ascii="宋体"/>
                <w:sz w:val="22"/>
                <w:szCs w:val="22"/>
                <w:lang w:val="en-US" w:eastAsia="zh-CN"/>
              </w:rPr>
            </w:pPr>
          </w:p>
        </w:tc>
        <w:tc>
          <w:tcPr>
            <w:tcW w:w="637" w:type="pct"/>
            <w:noWrap w:val="0"/>
            <w:vAlign w:val="center"/>
          </w:tcPr>
          <w:p w14:paraId="1F565749">
            <w:pPr>
              <w:spacing w:line="400" w:lineRule="exact"/>
              <w:jc w:val="center"/>
              <w:rPr>
                <w:rFonts w:hint="eastAsia" w:ascii="宋体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18B4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91" w:type="pct"/>
            <w:noWrap w:val="0"/>
            <w:vAlign w:val="center"/>
          </w:tcPr>
          <w:p w14:paraId="42CD4735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人才招引与激励</w:t>
            </w:r>
            <w:r>
              <w:rPr>
                <w:rFonts w:hint="eastAsia" w:ascii="宋体" w:hAnsi="宋体" w:cs="宋体"/>
                <w:sz w:val="24"/>
              </w:rPr>
              <w:t>费用</w:t>
            </w:r>
          </w:p>
        </w:tc>
        <w:tc>
          <w:tcPr>
            <w:tcW w:w="683" w:type="pct"/>
            <w:noWrap w:val="0"/>
            <w:vAlign w:val="center"/>
          </w:tcPr>
          <w:p w14:paraId="0B58F049">
            <w:pPr>
              <w:spacing w:line="400" w:lineRule="exact"/>
              <w:jc w:val="center"/>
              <w:rPr>
                <w:rFonts w:hint="eastAsia" w:ascii="宋体"/>
                <w:sz w:val="22"/>
                <w:szCs w:val="22"/>
                <w:lang w:val="en-US" w:eastAsia="zh-CN"/>
              </w:rPr>
            </w:pPr>
          </w:p>
        </w:tc>
        <w:tc>
          <w:tcPr>
            <w:tcW w:w="571" w:type="pct"/>
            <w:noWrap w:val="0"/>
            <w:vAlign w:val="center"/>
          </w:tcPr>
          <w:p w14:paraId="65604FE8">
            <w:pPr>
              <w:spacing w:line="400" w:lineRule="exact"/>
              <w:jc w:val="center"/>
              <w:rPr>
                <w:rFonts w:hint="eastAsia" w:ascii="宋体"/>
                <w:sz w:val="22"/>
                <w:szCs w:val="22"/>
                <w:lang w:val="en-US" w:eastAsia="zh-CN"/>
              </w:rPr>
            </w:pPr>
          </w:p>
        </w:tc>
        <w:tc>
          <w:tcPr>
            <w:tcW w:w="615" w:type="pct"/>
            <w:noWrap w:val="0"/>
            <w:vAlign w:val="center"/>
          </w:tcPr>
          <w:p w14:paraId="53C9AD31">
            <w:pPr>
              <w:spacing w:line="400" w:lineRule="exact"/>
              <w:jc w:val="center"/>
              <w:rPr>
                <w:rFonts w:hint="eastAsia" w:ascii="宋体"/>
                <w:sz w:val="22"/>
                <w:szCs w:val="22"/>
                <w:lang w:val="en-US" w:eastAsia="zh-CN"/>
              </w:rPr>
            </w:pPr>
          </w:p>
        </w:tc>
        <w:tc>
          <w:tcPr>
            <w:tcW w:w="637" w:type="pct"/>
            <w:noWrap w:val="0"/>
            <w:vAlign w:val="center"/>
          </w:tcPr>
          <w:p w14:paraId="54A019F2">
            <w:pPr>
              <w:spacing w:line="400" w:lineRule="exact"/>
              <w:jc w:val="center"/>
              <w:rPr>
                <w:rFonts w:hint="eastAsia" w:ascii="宋体" w:eastAsia="宋体" w:cs="Times New Roman"/>
                <w:sz w:val="22"/>
                <w:szCs w:val="22"/>
                <w:lang w:val="en-US" w:eastAsia="zh-CN"/>
              </w:rPr>
            </w:pPr>
          </w:p>
        </w:tc>
      </w:tr>
      <w:tr w14:paraId="6255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491" w:type="pct"/>
            <w:noWrap w:val="0"/>
            <w:vAlign w:val="center"/>
          </w:tcPr>
          <w:p w14:paraId="1CB58D3B">
            <w:pPr>
              <w:spacing w:line="400" w:lineRule="exact"/>
              <w:jc w:val="center"/>
              <w:rPr>
                <w:rFonts w:hint="default" w:ascii="仿宋_GB2312" w:eastAsia="宋体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一般人员工资</w:t>
            </w:r>
          </w:p>
        </w:tc>
        <w:tc>
          <w:tcPr>
            <w:tcW w:w="683" w:type="pct"/>
            <w:noWrap w:val="0"/>
            <w:vAlign w:val="center"/>
          </w:tcPr>
          <w:p w14:paraId="5FC56513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 w14:paraId="2D1130E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15" w:type="pct"/>
            <w:noWrap w:val="0"/>
            <w:vAlign w:val="center"/>
          </w:tcPr>
          <w:p w14:paraId="1D974A3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37" w:type="pct"/>
            <w:noWrap w:val="0"/>
            <w:vAlign w:val="center"/>
          </w:tcPr>
          <w:p w14:paraId="6ED60051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26AE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91" w:type="pct"/>
            <w:noWrap w:val="0"/>
            <w:vAlign w:val="center"/>
          </w:tcPr>
          <w:p w14:paraId="6FF14ADF">
            <w:pPr>
              <w:spacing w:line="400" w:lineRule="exact"/>
              <w:jc w:val="center"/>
              <w:rPr>
                <w:rFonts w:hint="default" w:ascii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房屋、土地等基建费用</w:t>
            </w:r>
          </w:p>
        </w:tc>
        <w:tc>
          <w:tcPr>
            <w:tcW w:w="683" w:type="pct"/>
            <w:noWrap w:val="0"/>
            <w:vAlign w:val="center"/>
          </w:tcPr>
          <w:p w14:paraId="73AC8BD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 w14:paraId="7C0D7B66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15" w:type="pct"/>
            <w:noWrap w:val="0"/>
            <w:vAlign w:val="center"/>
          </w:tcPr>
          <w:p w14:paraId="748DF62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37" w:type="pct"/>
            <w:noWrap w:val="0"/>
            <w:vAlign w:val="center"/>
          </w:tcPr>
          <w:p w14:paraId="6090D3AE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70BE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91" w:type="pct"/>
            <w:noWrap w:val="0"/>
            <w:vAlign w:val="center"/>
          </w:tcPr>
          <w:p w14:paraId="03D41340">
            <w:pPr>
              <w:spacing w:line="400" w:lineRule="exact"/>
              <w:jc w:val="center"/>
              <w:rPr>
                <w:rFonts w:hint="eastAsia" w:ascii="宋体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其他相关费用</w:t>
            </w:r>
          </w:p>
        </w:tc>
        <w:tc>
          <w:tcPr>
            <w:tcW w:w="683" w:type="pct"/>
            <w:noWrap w:val="0"/>
            <w:vAlign w:val="center"/>
          </w:tcPr>
          <w:p w14:paraId="549AD4E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 w14:paraId="1808F208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15" w:type="pct"/>
            <w:noWrap w:val="0"/>
            <w:vAlign w:val="center"/>
          </w:tcPr>
          <w:p w14:paraId="7235D5E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37" w:type="pct"/>
            <w:noWrap w:val="0"/>
            <w:vAlign w:val="center"/>
          </w:tcPr>
          <w:p w14:paraId="0F3DC03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  <w:tr w14:paraId="5A89E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91" w:type="pct"/>
            <w:noWrap w:val="0"/>
            <w:vAlign w:val="center"/>
          </w:tcPr>
          <w:p w14:paraId="135AF671">
            <w:pPr>
              <w:spacing w:line="400" w:lineRule="exact"/>
              <w:jc w:val="center"/>
              <w:rPr>
                <w:rFonts w:hint="eastAsia" w:ascii="宋体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宋体" w:eastAsia="宋体" w:cs="Times New Roman"/>
                <w:b/>
                <w:bCs/>
                <w:sz w:val="24"/>
                <w:lang w:eastAsia="zh-CN"/>
              </w:rPr>
              <w:t>合</w:t>
            </w:r>
            <w:r>
              <w:rPr>
                <w:rFonts w:hint="eastAsia" w:ascii="宋体" w:eastAsia="宋体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eastAsia="宋体" w:cs="Times New Roman"/>
                <w:b/>
                <w:bCs/>
                <w:sz w:val="24"/>
                <w:lang w:eastAsia="zh-CN"/>
              </w:rPr>
              <w:t>计</w:t>
            </w:r>
          </w:p>
        </w:tc>
        <w:tc>
          <w:tcPr>
            <w:tcW w:w="683" w:type="pct"/>
            <w:noWrap w:val="0"/>
            <w:vAlign w:val="center"/>
          </w:tcPr>
          <w:p w14:paraId="2E3DCA52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571" w:type="pct"/>
            <w:noWrap w:val="0"/>
            <w:vAlign w:val="center"/>
          </w:tcPr>
          <w:p w14:paraId="668A1FA0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15" w:type="pct"/>
            <w:noWrap w:val="0"/>
            <w:vAlign w:val="center"/>
          </w:tcPr>
          <w:p w14:paraId="68C7124A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637" w:type="pct"/>
            <w:noWrap w:val="0"/>
            <w:vAlign w:val="center"/>
          </w:tcPr>
          <w:p w14:paraId="20EA6BFD">
            <w:pPr>
              <w:spacing w:line="400" w:lineRule="exact"/>
              <w:jc w:val="center"/>
              <w:rPr>
                <w:rFonts w:hint="eastAsia" w:ascii="宋体"/>
                <w:sz w:val="24"/>
              </w:rPr>
            </w:pPr>
          </w:p>
        </w:tc>
      </w:tr>
    </w:tbl>
    <w:p w14:paraId="36B67C0C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sectPr>
          <w:footnotePr>
            <w:pos w:val="beneathText"/>
          </w:footnotePr>
          <w:pgSz w:w="11905" w:h="16837"/>
          <w:pgMar w:top="1440" w:right="1134" w:bottom="1440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2E404CEF">
      <w:pPr>
        <w:pStyle w:val="11"/>
        <w:numPr>
          <w:ilvl w:val="0"/>
          <w:numId w:val="0"/>
        </w:numPr>
        <w:jc w:val="left"/>
        <w:outlineLvl w:val="1"/>
        <w:rPr>
          <w:rFonts w:hint="default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九、技术分析经济效益与风险应对机制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4"/>
      </w:tblGrid>
      <w:tr w14:paraId="2C07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6" w:hRule="atLeast"/>
          <w:jc w:val="center"/>
        </w:trPr>
        <w:tc>
          <w:tcPr>
            <w:tcW w:w="9754" w:type="dxa"/>
            <w:noWrap w:val="0"/>
            <w:vAlign w:val="top"/>
          </w:tcPr>
          <w:p w14:paraId="348254CB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eastAsia="zh-CN"/>
              </w:rPr>
              <w:t>技术经济效益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  <w:t>主要介绍项目实施对提升合肥市整体产业发展、整体竞争力、上下游创新能力的带动作用，预期产生的经济效益、社会效益，以及后续推广应用及成果转化的预期分析。</w:t>
            </w:r>
          </w:p>
          <w:p w14:paraId="61C2292C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  <w:t>风险及措施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  <w:t>介绍项目实施可能面临的风险以及化解措施等。</w:t>
            </w:r>
          </w:p>
          <w:p w14:paraId="76AA58D6"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</w:p>
          <w:p w14:paraId="2C83BE0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</w:pPr>
          </w:p>
          <w:p w14:paraId="2B7DD69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</w:pPr>
          </w:p>
          <w:p w14:paraId="1FDCC073">
            <w:pPr>
              <w:ind w:firstLine="4410" w:firstLineChars="2100"/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</w:rPr>
            </w:pPr>
          </w:p>
        </w:tc>
      </w:tr>
    </w:tbl>
    <w:p w14:paraId="7025493E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41DE4068">
      <w:pPr>
        <w:pStyle w:val="12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02B5DBDE">
      <w:pPr>
        <w:widowControl w:val="0"/>
        <w:numPr>
          <w:ilvl w:val="0"/>
          <w:numId w:val="0"/>
        </w:numPr>
        <w:suppressAutoHyphens w:val="0"/>
        <w:bidi w:val="0"/>
        <w:jc w:val="left"/>
        <w:outlineLvl w:val="1"/>
        <w:rPr>
          <w:rFonts w:hint="eastAsia" w:ascii="黑体" w:hAnsi="黑体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sectPr>
          <w:footerReference r:id="rId4" w:type="default"/>
          <w:footnotePr>
            <w:pos w:val="beneathText"/>
          </w:footnotePr>
          <w:pgSz w:w="11905" w:h="16837"/>
          <w:pgMar w:top="1440" w:right="1134" w:bottom="1440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37669CA1">
      <w:pPr>
        <w:widowControl w:val="0"/>
        <w:numPr>
          <w:ilvl w:val="0"/>
          <w:numId w:val="0"/>
        </w:numPr>
        <w:suppressAutoHyphens w:val="0"/>
        <w:bidi w:val="0"/>
        <w:jc w:val="left"/>
        <w:outlineLvl w:val="1"/>
        <w:rPr>
          <w:rFonts w:hint="eastAsia" w:ascii="黑体" w:hAnsi="黑体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十、承诺书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6"/>
      </w:tblGrid>
      <w:tr w14:paraId="45D49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3" w:hRule="atLeast"/>
          <w:jc w:val="center"/>
        </w:trPr>
        <w:tc>
          <w:tcPr>
            <w:tcW w:w="9696" w:type="dxa"/>
            <w:noWrap w:val="0"/>
            <w:vAlign w:val="top"/>
          </w:tcPr>
          <w:p w14:paraId="1111E8D6"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</w:p>
          <w:p w14:paraId="245BBDFF">
            <w:pPr>
              <w:pStyle w:val="7"/>
              <w:rPr>
                <w:rFonts w:hint="default"/>
              </w:rPr>
            </w:pPr>
          </w:p>
          <w:p w14:paraId="1C3C8D89">
            <w:pPr>
              <w:ind w:firstLine="480" w:firstLineChars="200"/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本单位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  <w:t>承诺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  <w:t>公共服务平台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所提供的材料真实合法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  <w:t>完整有效，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</w:rPr>
              <w:t>在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  <w:lang w:eastAsia="zh-CN"/>
              </w:rPr>
              <w:t>公共服务平台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</w:rPr>
              <w:t>建设项目实施过程中履行有关科研诚信、科技伦理和社会信用管理相关规定，不出现抄袭剽窃、弄虚作假、漏报瞒报等违法违规行为。</w:t>
            </w:r>
          </w:p>
          <w:p w14:paraId="64C2DA05">
            <w:pPr>
              <w:ind w:firstLine="480" w:firstLineChars="200"/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</w:rPr>
              <w:t>若违反上述承诺或承诺不实，本单位愿接受项目管理机构和相关部门做出的各项处理决定，包括但不限于取消项目承担资格，追回项目经费，向社会通报违规情况，记入科研诚信严重失信行为数据库等。</w:t>
            </w:r>
          </w:p>
          <w:p w14:paraId="63E8C591"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</w:p>
          <w:p w14:paraId="7784590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</w:pPr>
          </w:p>
          <w:p w14:paraId="642925A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</w:pPr>
          </w:p>
          <w:p w14:paraId="2B604217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</w:pPr>
          </w:p>
          <w:p w14:paraId="2388904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</w:pPr>
          </w:p>
          <w:p w14:paraId="3AD45A3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</w:pPr>
          </w:p>
          <w:p w14:paraId="24E320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负责人（签字）：</w:t>
            </w:r>
          </w:p>
          <w:p w14:paraId="7050D3A6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</w:p>
          <w:p w14:paraId="1C1095EE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</w:p>
          <w:p w14:paraId="6B9472A0">
            <w:pPr>
              <w:ind w:firstLine="4320" w:firstLineChars="1800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（单位盖章）</w:t>
            </w:r>
          </w:p>
          <w:p w14:paraId="39296932">
            <w:pPr>
              <w:ind w:firstLine="5040" w:firstLineChars="2100"/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 xml:space="preserve"> 年  月  日</w:t>
            </w:r>
          </w:p>
        </w:tc>
      </w:tr>
    </w:tbl>
    <w:p w14:paraId="2E982E5B">
      <w:pPr>
        <w:rPr>
          <w:rFonts w:hint="eastAsia"/>
          <w:lang w:val="en-US" w:eastAsia="zh-CN"/>
        </w:rPr>
        <w:sectPr>
          <w:footnotePr>
            <w:pos w:val="beneathText"/>
          </w:footnotePr>
          <w:pgSz w:w="11905" w:h="16837"/>
          <w:pgMar w:top="1440" w:right="1134" w:bottom="1440" w:left="1134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 w14:paraId="6E6FB572">
      <w:pPr>
        <w:widowControl w:val="0"/>
        <w:numPr>
          <w:ilvl w:val="0"/>
          <w:numId w:val="0"/>
        </w:numPr>
        <w:suppressAutoHyphens w:val="0"/>
        <w:bidi w:val="0"/>
        <w:jc w:val="left"/>
        <w:outlineLvl w:val="1"/>
        <w:rPr>
          <w:rFonts w:hint="eastAsia" w:ascii="黑体" w:hAnsi="黑体" w:eastAsia="黑体" w:cs="Times New Roman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十一、县（市）区、开发区主管部门审核意见</w:t>
      </w:r>
    </w:p>
    <w:tbl>
      <w:tblPr>
        <w:tblStyle w:val="15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2"/>
      </w:tblGrid>
      <w:tr w14:paraId="7E185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3" w:hRule="atLeast"/>
          <w:jc w:val="center"/>
        </w:trPr>
        <w:tc>
          <w:tcPr>
            <w:tcW w:w="9662" w:type="dxa"/>
            <w:noWrap w:val="0"/>
            <w:vAlign w:val="top"/>
          </w:tcPr>
          <w:p w14:paraId="4435F980"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</w:p>
          <w:p w14:paraId="5CED7ACD">
            <w:pPr>
              <w:pStyle w:val="7"/>
              <w:rPr>
                <w:rFonts w:hint="default"/>
              </w:rPr>
            </w:pPr>
          </w:p>
          <w:p w14:paraId="3E5BE0F2">
            <w:pPr>
              <w:ind w:firstLine="480" w:firstLineChars="200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</w:p>
          <w:p w14:paraId="78E3C59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</w:pPr>
          </w:p>
          <w:p w14:paraId="293949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</w:pPr>
          </w:p>
          <w:p w14:paraId="68202DF7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</w:p>
          <w:p w14:paraId="6E2B06C8">
            <w:pP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</w:p>
          <w:p w14:paraId="477F1C53">
            <w:pPr>
              <w:ind w:firstLine="4320" w:firstLineChars="1800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>（单位盖章）</w:t>
            </w:r>
          </w:p>
          <w:p w14:paraId="10DF33F1">
            <w:pPr>
              <w:ind w:firstLine="5040" w:firstLineChars="2100"/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</w:pPr>
          </w:p>
          <w:p w14:paraId="34868FEE">
            <w:pPr>
              <w:ind w:firstLine="5040" w:firstLineChars="2100"/>
              <w:rPr>
                <w:rFonts w:hint="default" w:ascii="Times New Roman" w:hAnsi="Times New Roman" w:eastAsia="宋体" w:cs="Times New Roman"/>
                <w:color w:val="000000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u w:val="none"/>
              </w:rPr>
              <w:t xml:space="preserve"> 年  月  日</w:t>
            </w:r>
          </w:p>
        </w:tc>
      </w:tr>
    </w:tbl>
    <w:p w14:paraId="5AD9BC42">
      <w:pPr>
        <w:pStyle w:val="11"/>
        <w:numPr>
          <w:ilvl w:val="0"/>
          <w:numId w:val="0"/>
        </w:numPr>
        <w:jc w:val="left"/>
        <w:outlineLvl w:val="1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4F4E758">
      <w:pPr>
        <w:pStyle w:val="11"/>
        <w:numPr>
          <w:ilvl w:val="0"/>
          <w:numId w:val="0"/>
        </w:numPr>
        <w:jc w:val="left"/>
        <w:outlineLvl w:val="1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lang w:val="en-US" w:eastAsia="zh-CN"/>
        </w:rPr>
        <w:t>十二、附件材料清单</w:t>
      </w:r>
      <w:bookmarkEnd w:id="1"/>
    </w:p>
    <w:p w14:paraId="506E664F">
      <w:pPr>
        <w:pStyle w:val="1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1.加载统一社会信用代码的营业执照（名称变更的提供变更核准通知书）；</w:t>
      </w:r>
    </w:p>
    <w:p w14:paraId="7B637EB5">
      <w:pPr>
        <w:pStyle w:val="1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2.“信用中国”和“信用安徽”网站中对申报单位信用情况核查记录（含查询时间的网页截图）；</w:t>
      </w:r>
    </w:p>
    <w:p w14:paraId="461582BE">
      <w:pPr>
        <w:pStyle w:val="1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3.揭榜单位经营状况材料（近三个会计年度的财务审计报告或损益表、资产负债表、现金流量表）；</w:t>
      </w:r>
    </w:p>
    <w:p w14:paraId="094CEDDF">
      <w:pPr>
        <w:pStyle w:val="1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4.主要服务设施、仪器设备、软件或数据资源清单（设备名称、生产厂商及原值，申报单位拥有的设备是否自行研制需标明）；</w:t>
      </w:r>
    </w:p>
    <w:p w14:paraId="0586E4C8">
      <w:pPr>
        <w:pStyle w:val="1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5.主要服务人员名单（姓名、学历、职称、专业资质、职务等），分别提供专业人员清单（从事基础理论研究、应用技术研究、标准和方法研究、关键技术攻关等科研活动的人员）和专业服务人员清单；</w:t>
      </w:r>
    </w:p>
    <w:p w14:paraId="20585A66">
      <w:pPr>
        <w:pStyle w:val="1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6.各类获奖证书、成果证明复印件或验收报告等相关资质、创新能力等证明材料；</w:t>
      </w:r>
    </w:p>
    <w:p w14:paraId="0724EEAC">
      <w:pPr>
        <w:pStyle w:val="12"/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7.在产业公共服务领域已开展的工作和成效佐证资料；</w:t>
      </w:r>
    </w:p>
    <w:p w14:paraId="30BC2923">
      <w:pP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8.平台建设手续和建设条件落实情况（在建平台提供）；</w:t>
      </w:r>
    </w:p>
    <w:p w14:paraId="78B62F0D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9.其他相关材料。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17B1C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28EC6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1DB84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30973"/>
    <w:multiLevelType w:val="singleLevel"/>
    <w:tmpl w:val="C9A309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31B626E"/>
    <w:multiLevelType w:val="multilevel"/>
    <w:tmpl w:val="031B626E"/>
    <w:lvl w:ilvl="0" w:tentative="0">
      <w:start w:val="1"/>
      <w:numFmt w:val="none"/>
      <w:suff w:val="space"/>
      <w:lvlText w:val=""/>
      <w:lvlJc w:val="center"/>
      <w:pPr>
        <w:ind w:firstLine="288"/>
      </w:pPr>
      <w:rPr>
        <w:rFonts w:hint="eastAsia" w:cs="Times New Roman"/>
      </w:rPr>
    </w:lvl>
    <w:lvl w:ilvl="1" w:tentative="0">
      <w:start w:val="1"/>
      <w:numFmt w:val="chineseCountingThousand"/>
      <w:suff w:val="space"/>
      <w:lvlText w:val="第%2章"/>
      <w:lvlJc w:val="center"/>
      <w:pPr>
        <w:ind w:firstLine="288"/>
      </w:pPr>
      <w:rPr>
        <w:rFonts w:hint="eastAsia" w:eastAsia="黑体" w:cs="Times New Roman"/>
        <w:sz w:val="32"/>
      </w:rPr>
    </w:lvl>
    <w:lvl w:ilvl="2" w:tentative="0">
      <w:start w:val="1"/>
      <w:numFmt w:val="chineseCountingThousand"/>
      <w:suff w:val="space"/>
      <w:lvlText w:val="第%3节"/>
      <w:lvlJc w:val="center"/>
      <w:pPr>
        <w:ind w:left="-146" w:firstLine="288"/>
      </w:pPr>
      <w:rPr>
        <w:rFonts w:cs="Times New Roman"/>
      </w:rPr>
    </w:lvl>
    <w:lvl w:ilvl="3" w:tentative="0">
      <w:start w:val="1"/>
      <w:numFmt w:val="chineseCountingThousand"/>
      <w:pStyle w:val="6"/>
      <w:suff w:val="nothing"/>
      <w:lvlText w:val="%4、"/>
      <w:lvlJc w:val="left"/>
      <w:pPr>
        <w:ind w:left="2408" w:hanging="1988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suff w:val="nothing"/>
      <w:lvlText w:val="%5、"/>
      <w:lvlJc w:val="left"/>
      <w:pPr>
        <w:ind w:left="57" w:firstLine="51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 w:tentative="0">
      <w:start w:val="1"/>
      <w:numFmt w:val="decimal"/>
      <w:suff w:val="nothing"/>
      <w:lvlText w:val="%6）"/>
      <w:lvlJc w:val="left"/>
      <w:pPr>
        <w:ind w:left="199" w:firstLine="510"/>
      </w:pPr>
      <w:rPr>
        <w:rFonts w:hint="eastAsia" w:cs="Times New Roman"/>
      </w:rPr>
    </w:lvl>
    <w:lvl w:ilvl="6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7" w:tentative="0">
      <w:start w:val="1"/>
      <w:numFmt w:val="none"/>
      <w:suff w:val="nothing"/>
      <w:lvlText w:val=""/>
      <w:lvlJc w:val="left"/>
      <w:rPr>
        <w:rFonts w:hint="eastAsia" w:cs="Times New Roman"/>
      </w:rPr>
    </w:lvl>
    <w:lvl w:ilvl="8" w:tentative="0">
      <w:start w:val="1"/>
      <w:numFmt w:val="none"/>
      <w:suff w:val="nothing"/>
      <w:lvlText w:val=""/>
      <w:lvlJc w:val="left"/>
      <w:rPr>
        <w:rFonts w:hint="eastAsia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pos w:val="beneathText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E4F00"/>
    <w:rsid w:val="01944054"/>
    <w:rsid w:val="0622059D"/>
    <w:rsid w:val="0A014251"/>
    <w:rsid w:val="11036B00"/>
    <w:rsid w:val="15115F94"/>
    <w:rsid w:val="17DA4A5C"/>
    <w:rsid w:val="18D944D4"/>
    <w:rsid w:val="19AF5431"/>
    <w:rsid w:val="1A2975D8"/>
    <w:rsid w:val="1CAC629E"/>
    <w:rsid w:val="2102225D"/>
    <w:rsid w:val="215A451A"/>
    <w:rsid w:val="22124DF5"/>
    <w:rsid w:val="232C0139"/>
    <w:rsid w:val="263C68E5"/>
    <w:rsid w:val="2B33475A"/>
    <w:rsid w:val="2B74267D"/>
    <w:rsid w:val="2E692241"/>
    <w:rsid w:val="31295CB7"/>
    <w:rsid w:val="3304078A"/>
    <w:rsid w:val="33423060"/>
    <w:rsid w:val="39513FFD"/>
    <w:rsid w:val="3F7E3672"/>
    <w:rsid w:val="42332E3A"/>
    <w:rsid w:val="43086074"/>
    <w:rsid w:val="43900B33"/>
    <w:rsid w:val="47E349BA"/>
    <w:rsid w:val="48FE4F00"/>
    <w:rsid w:val="4969337D"/>
    <w:rsid w:val="49F74240"/>
    <w:rsid w:val="4ABA40F8"/>
    <w:rsid w:val="4AC05487"/>
    <w:rsid w:val="4BEE4C27"/>
    <w:rsid w:val="4E296837"/>
    <w:rsid w:val="4E6815E3"/>
    <w:rsid w:val="548E0DAB"/>
    <w:rsid w:val="55175CA3"/>
    <w:rsid w:val="586C6306"/>
    <w:rsid w:val="58EB36CF"/>
    <w:rsid w:val="59815DE1"/>
    <w:rsid w:val="59A22E64"/>
    <w:rsid w:val="5A1A30F8"/>
    <w:rsid w:val="5AE605F2"/>
    <w:rsid w:val="5E1C432A"/>
    <w:rsid w:val="5E736F7C"/>
    <w:rsid w:val="5EE557F6"/>
    <w:rsid w:val="6606586E"/>
    <w:rsid w:val="69232A11"/>
    <w:rsid w:val="6A54349D"/>
    <w:rsid w:val="73F25644"/>
    <w:rsid w:val="75680129"/>
    <w:rsid w:val="75D237F5"/>
    <w:rsid w:val="7A1B1C64"/>
    <w:rsid w:val="7B4231CA"/>
    <w:rsid w:val="7D603D0A"/>
    <w:rsid w:val="7F7206C6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5">
    <w:name w:val="heading 2"/>
    <w:next w:val="1"/>
    <w:unhideWhenUsed/>
    <w:qFormat/>
    <w:uiPriority w:val="0"/>
    <w:pPr>
      <w:keepNext/>
      <w:keepLines/>
      <w:widowControl w:val="0"/>
      <w:suppressAutoHyphens/>
      <w:bidi w:val="0"/>
      <w:spacing w:before="260" w:beforeLines="0" w:beforeAutospacing="0" w:after="260" w:afterLines="0" w:afterAutospacing="0" w:line="413" w:lineRule="auto"/>
      <w:jc w:val="both"/>
      <w:outlineLvl w:val="1"/>
    </w:pPr>
    <w:rPr>
      <w:rFonts w:ascii="Arial" w:hAnsi="Arial" w:eastAsia="黑体" w:cs="Times New Roman"/>
      <w:b/>
      <w:color w:val="auto"/>
      <w:kern w:val="2"/>
      <w:sz w:val="32"/>
      <w:szCs w:val="24"/>
      <w:lang w:val="en-US" w:eastAsia="zh-CN" w:bidi="ar-SA"/>
    </w:rPr>
  </w:style>
  <w:style w:type="paragraph" w:styleId="6">
    <w:name w:val="heading 4"/>
    <w:next w:val="1"/>
    <w:qFormat/>
    <w:uiPriority w:val="0"/>
    <w:pPr>
      <w:keepNext/>
      <w:keepLines/>
      <w:widowControl w:val="0"/>
      <w:numPr>
        <w:ilvl w:val="3"/>
        <w:numId w:val="1"/>
      </w:numPr>
      <w:suppressAutoHyphens/>
      <w:bidi w:val="0"/>
      <w:jc w:val="both"/>
      <w:outlineLvl w:val="3"/>
    </w:pPr>
    <w:rPr>
      <w:rFonts w:ascii="Arial" w:hAnsi="Arial" w:eastAsia="宋体" w:cs="Times New Roman"/>
      <w:b/>
      <w:bCs/>
      <w:color w:val="auto"/>
      <w:kern w:val="2"/>
      <w:sz w:val="21"/>
      <w:szCs w:val="28"/>
      <w:lang w:val="en-US" w:eastAsia="zh-CN" w:bidi="ar-SA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  <w:rPr>
      <w:rFonts w:ascii="Calibri" w:hAnsi="Calibri"/>
      <w:szCs w:val="24"/>
    </w:r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  <w:rPr>
      <w:rFonts w:ascii="Times New Roman" w:hAnsi="Times New Roman" w:cs="Times New Roman"/>
    </w:rPr>
  </w:style>
  <w:style w:type="paragraph" w:customStyle="1" w:styleId="4">
    <w:name w:val="EnvelopeReturn"/>
    <w:qFormat/>
    <w:uiPriority w:val="0"/>
    <w:pPr>
      <w:widowControl w:val="0"/>
      <w:snapToGrid w:val="0"/>
      <w:jc w:val="both"/>
      <w:textAlignment w:val="baseline"/>
    </w:pPr>
    <w:rPr>
      <w:rFonts w:ascii="Arial" w:hAnsi="Arial" w:eastAsia="宋体" w:cs="宋体"/>
      <w:kern w:val="2"/>
      <w:sz w:val="21"/>
      <w:szCs w:val="22"/>
      <w:lang w:val="en-US" w:eastAsia="zh-CN" w:bidi="ar-SA"/>
    </w:rPr>
  </w:style>
  <w:style w:type="paragraph" w:styleId="7">
    <w:name w:val="Body Text"/>
    <w:basedOn w:val="1"/>
    <w:next w:val="8"/>
    <w:qFormat/>
    <w:uiPriority w:val="0"/>
    <w:pPr>
      <w:widowControl w:val="0"/>
      <w:suppressAutoHyphens/>
      <w:bidi w:val="0"/>
      <w:spacing w:before="0" w:after="140" w:line="276" w:lineRule="auto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8">
    <w:name w:val="Title"/>
    <w:next w:val="1"/>
    <w:qFormat/>
    <w:uiPriority w:val="10"/>
    <w:pPr>
      <w:widowControl w:val="0"/>
      <w:spacing w:before="240" w:after="60" w:line="560" w:lineRule="exact"/>
      <w:jc w:val="center"/>
      <w:outlineLvl w:val="0"/>
    </w:pPr>
    <w:rPr>
      <w:rFonts w:ascii="Times New Roman" w:hAnsi="Times New Roman" w:eastAsia="华文中宋" w:cs="Times New Roman"/>
      <w:b/>
      <w:bCs/>
      <w:kern w:val="2"/>
      <w:sz w:val="44"/>
      <w:szCs w:val="32"/>
      <w:lang w:val="en-US" w:eastAsia="zh-CN" w:bidi="ar-SA"/>
    </w:rPr>
  </w:style>
  <w:style w:type="paragraph" w:styleId="9">
    <w:name w:val="footer"/>
    <w:qFormat/>
    <w:uiPriority w:val="0"/>
    <w:pPr>
      <w:widowControl w:val="0"/>
      <w:tabs>
        <w:tab w:val="center" w:pos="4153"/>
        <w:tab w:val="right" w:pos="8306"/>
      </w:tabs>
      <w:suppressAutoHyphens/>
      <w:bidi w:val="0"/>
      <w:snapToGrid w:val="0"/>
      <w:jc w:val="left"/>
    </w:pPr>
    <w:rPr>
      <w:rFonts w:ascii="Calibri" w:hAnsi="Calibri" w:eastAsia="宋体" w:cs="Times New Roman"/>
      <w:color w:val="auto"/>
      <w:kern w:val="2"/>
      <w:sz w:val="18"/>
      <w:szCs w:val="24"/>
      <w:lang w:val="en-US" w:eastAsia="zh-CN" w:bidi="ar-SA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index heading"/>
    <w:next w:val="12"/>
    <w:qFormat/>
    <w:uiPriority w:val="0"/>
    <w:pPr>
      <w:widowControl w:val="0"/>
      <w:suppressAutoHyphens w:val="0"/>
      <w:bidi w:val="0"/>
      <w:jc w:val="both"/>
    </w:pPr>
    <w:rPr>
      <w:rFonts w:ascii="Arial" w:hAnsi="Arial" w:eastAsia="宋体" w:cs="Times New Roman"/>
      <w:b/>
      <w:color w:val="auto"/>
      <w:kern w:val="2"/>
      <w:sz w:val="21"/>
      <w:szCs w:val="24"/>
      <w:lang w:val="en-US" w:eastAsia="zh-CN" w:bidi="ar-SA"/>
    </w:rPr>
  </w:style>
  <w:style w:type="paragraph" w:styleId="12">
    <w:name w:val="index 1"/>
    <w:next w:val="1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1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14">
    <w:name w:val="HTML Preformatted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bidi w:val="0"/>
      <w:jc w:val="left"/>
    </w:pPr>
    <w:rPr>
      <w:rFonts w:ascii="宋体" w:hAnsi="宋体" w:eastAsia="宋体" w:cs="宋体"/>
      <w:color w:val="auto"/>
      <w:kern w:val="0"/>
      <w:sz w:val="24"/>
      <w:szCs w:val="24"/>
      <w:lang w:val="en-US" w:eastAsia="zh-CN" w:bidi="ar-SA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footnote reference"/>
    <w:unhideWhenUsed/>
    <w:qFormat/>
    <w:uiPriority w:val="99"/>
    <w:rPr>
      <w:vertAlign w:val="superscript"/>
    </w:rPr>
  </w:style>
  <w:style w:type="paragraph" w:styleId="19">
    <w:name w:val="List Paragraph"/>
    <w:qFormat/>
    <w:uiPriority w:val="0"/>
    <w:pPr>
      <w:widowControl w:val="0"/>
      <w:suppressAutoHyphens/>
      <w:bidi w:val="0"/>
      <w:ind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20">
    <w:name w:val="Body text|2"/>
    <w:qFormat/>
    <w:uiPriority w:val="0"/>
    <w:pPr>
      <w:widowControl w:val="0"/>
      <w:shd w:val="clear" w:color="auto" w:fill="auto"/>
      <w:suppressAutoHyphens/>
      <w:bidi w:val="0"/>
      <w:spacing w:after="560"/>
      <w:jc w:val="center"/>
    </w:pPr>
    <w:rPr>
      <w:rFonts w:ascii="宋体" w:hAnsi="宋体" w:eastAsia="宋体" w:cs="宋体"/>
      <w:color w:val="auto"/>
      <w:kern w:val="2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1">
    <w:name w:val="列出段落1"/>
    <w:qFormat/>
    <w:uiPriority w:val="0"/>
    <w:pPr>
      <w:widowControl w:val="0"/>
      <w:ind w:firstLine="420" w:firstLineChars="20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c4f69cdd-c218-4bd8-9cd3-dff8934c9645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66DAACD8</paraID>
      <start>197</start>
      <end>198</end>
      <status>unmodified</status>
      <modifiedWord/>
      <trackRevisions>false</trackRevisions>
    </reviewItem>
    <reviewItem>
      <errorID>21888d33-91c3-4bad-8ba2-d0568e3e3a46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66DAACD8</paraID>
      <start>206</start>
      <end>207</end>
      <status>unmodified</status>
      <modifiedWord/>
      <trackRevisions>false</trackRevisions>
    </reviewItem>
    <reviewItem>
      <errorID>695028b5-9d68-4ac7-959b-322b6d7136e1</errorID>
      <errorWord>专业性</errorWord>
      <group>L1_Word</group>
      <groupName>字词问题</groupName>
      <ability>L2_Typo</ability>
      <abilityName>字词错误</abilityName>
      <candidateList>
        <item>专业型</item>
      </candidateList>
      <explain>存在发音相同字词的误用。</explain>
      <paraID>66DAACD8</paraID>
      <start>257</start>
      <end>260</end>
      <status>unmodified</status>
      <modifiedWord/>
      <trackRevisions>false</trackRevisions>
    </reviewItem>
    <reviewItem>
      <errorID>1b2dacdd-5c7c-4705-927c-d35ad40ef1fd</errorID>
      <errorWord>，</errorWord>
      <group>L1_Word</group>
      <groupName>字词问题</groupName>
      <ability>L2_Typo</ability>
      <abilityName>字词错误</abilityName>
      <candidateList>
        <item>，以</item>
      </candidateList>
      <explain/>
      <paraID>66DAACD8</paraID>
      <start>264</start>
      <end>265</end>
      <status>unmodified</status>
      <modifiedWord/>
      <trackRevisions>false</trackRevisions>
    </reviewItem>
    <reviewItem>
      <errorID>b56d9717-d2a6-42c7-bd39-058a50cd30a9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58692CC0</paraID>
      <start>44</start>
      <end>45</end>
      <status>unmodified</status>
      <modifiedWord/>
      <trackRevisions>false</trackRevisions>
    </reviewItem>
    <reviewItem>
      <errorID>ac079c2e-1e68-42a7-8bc0-8d165c0f900d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58692CC0</paraID>
      <start>59</start>
      <end>60</end>
      <status>unmodified</status>
      <modifiedWord/>
      <trackRevisions>false</trackRevisions>
    </reviewItem>
    <reviewItem>
      <errorID>6dc58704-a692-4648-ab86-8b83a9490338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721E621E</paraID>
      <start>35</start>
      <end>36</end>
      <status>unmodified</status>
      <modifiedWord/>
      <trackRevisions>false</trackRevisions>
    </reviewItem>
    <reviewItem>
      <errorID>ee52c088-34ea-40d1-8c90-599e393bf0f7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721E621E</paraID>
      <start>43</start>
      <end>44</end>
      <status>unmodified</status>
      <modifiedWord/>
      <trackRevisions>false</trackRevisions>
    </reviewItem>
    <reviewItem>
      <errorID>2413dbbc-d1f4-481a-b912-ee1bb87865f5</errorID>
      <errorWord>县（市）区</errorWord>
      <group>L1_Word</group>
      <groupName>字词问题</groupName>
      <ability>L2_Typo</ability>
      <abilityName>字词错误</abilityName>
      <candidateList>
        <item>县（市、区）</item>
      </candidateList>
      <explain/>
      <paraID>6E6FB572</paraID>
      <start>3</start>
      <end>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9f3fa14-9fbe-42bb-a829-6c6added01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2321</Words>
  <Characters>2406</Characters>
  <Lines>0</Lines>
  <Paragraphs>0</Paragraphs>
  <TotalTime>3</TotalTime>
  <ScaleCrop>false</ScaleCrop>
  <LinksUpToDate>false</LinksUpToDate>
  <CharactersWithSpaces>2522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2025-04-16T10:15:00Z</dcterms:created>
  <dc:creator>何小包蛋</dc:creator>
  <cp:lastModifiedBy>Daren</cp:lastModifiedBy>
  <dcterms:modified xsi:type="dcterms:W3CDTF">2026-03-10T06:22:25Z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1AC47AD7575D4F77BCCD443FDE687A1F_13</vt:lpwstr>
  </property>
  <property fmtid="{D5CDD505-2E9C-101B-9397-08002B2CF9AE}" pid="4" name="KSOTemplateDocerSaveRecord">
    <vt:lpwstr>eyJoZGlkIjoiY2MwYTI2NzFhMDkyYzMwYTJhYjM0NWZmMDVkY2Y4YmYiLCJ1c2VySWQiOiIxMDQ5OTkyOTI3In0=</vt:lpwstr>
  </property>
</Properties>
</file>