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2E4D" w14:textId="1F3543D7" w:rsidR="00EE1DDF" w:rsidRPr="00EE1DDF" w:rsidRDefault="00EE1DDF" w:rsidP="00EE1DDF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EE1DDF">
        <w:rPr>
          <w:rFonts w:ascii="仿宋_GB2312" w:eastAsia="仿宋_GB2312" w:hint="eastAsia"/>
          <w:sz w:val="30"/>
          <w:szCs w:val="30"/>
        </w:rPr>
        <w:t>附件1</w:t>
      </w:r>
    </w:p>
    <w:tbl>
      <w:tblPr>
        <w:tblW w:w="8613" w:type="dxa"/>
        <w:tblInd w:w="93" w:type="dxa"/>
        <w:tblLook w:val="04A0" w:firstRow="1" w:lastRow="0" w:firstColumn="1" w:lastColumn="0" w:noHBand="0" w:noVBand="1"/>
      </w:tblPr>
      <w:tblGrid>
        <w:gridCol w:w="1379"/>
        <w:gridCol w:w="1330"/>
        <w:gridCol w:w="1275"/>
        <w:gridCol w:w="1418"/>
        <w:gridCol w:w="1549"/>
        <w:gridCol w:w="852"/>
        <w:gridCol w:w="810"/>
      </w:tblGrid>
      <w:tr w:rsidR="00F73605" w:rsidRPr="0095763B" w14:paraId="522117A1" w14:textId="77777777" w:rsidTr="0029542F">
        <w:trPr>
          <w:trHeight w:val="676"/>
        </w:trPr>
        <w:tc>
          <w:tcPr>
            <w:tcW w:w="861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D9385" w14:textId="77777777" w:rsidR="00F73605" w:rsidRPr="0095763B" w:rsidRDefault="00F73605" w:rsidP="00EE1DDF">
            <w:pPr>
              <w:widowControl/>
              <w:spacing w:line="56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b/>
                <w:bCs/>
                <w:color w:val="000000"/>
                <w:sz w:val="36"/>
                <w:szCs w:val="36"/>
              </w:rPr>
            </w:pPr>
            <w:r w:rsidRPr="0095763B">
              <w:rPr>
                <w:rFonts w:ascii="Times New Roman" w:eastAsia="方正小标宋简体" w:hAnsi="Times New Roman" w:cs="Times New Roman" w:hint="eastAsia"/>
                <w:color w:val="000000"/>
                <w:sz w:val="44"/>
                <w:szCs w:val="44"/>
                <w14:ligatures w14:val="standardContextual"/>
              </w:rPr>
              <w:t>高新区产业政策申报表</w:t>
            </w:r>
          </w:p>
        </w:tc>
      </w:tr>
      <w:tr w:rsidR="00F73605" w:rsidRPr="0095763B" w14:paraId="5D8DB8EC" w14:textId="77777777" w:rsidTr="0029542F">
        <w:trPr>
          <w:trHeight w:val="684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44BD0" w14:textId="77777777" w:rsidR="00F73605" w:rsidRPr="0095763B" w:rsidRDefault="00F73605" w:rsidP="0029542F">
            <w:pPr>
              <w:widowControl/>
              <w:jc w:val="left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申报政策条款：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509E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归属年度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A8003" w14:textId="77777777" w:rsidR="00F73605" w:rsidRPr="0095763B" w:rsidRDefault="00F73605" w:rsidP="0029542F">
            <w:pPr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</w:p>
        </w:tc>
      </w:tr>
      <w:tr w:rsidR="00F73605" w:rsidRPr="0095763B" w14:paraId="0297B8F0" w14:textId="77777777" w:rsidTr="0029542F">
        <w:trPr>
          <w:trHeight w:val="40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vAlign w:val="center"/>
          </w:tcPr>
          <w:p w14:paraId="20FC1AAA" w14:textId="77777777" w:rsidR="00F73605" w:rsidRPr="0095763B" w:rsidRDefault="00F73605" w:rsidP="0029542F">
            <w:pPr>
              <w:widowControl/>
              <w:jc w:val="left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申报单位基本情况</w:t>
            </w:r>
          </w:p>
        </w:tc>
      </w:tr>
      <w:tr w:rsidR="00F73605" w:rsidRPr="0095763B" w14:paraId="52E710E5" w14:textId="77777777" w:rsidTr="0029542F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E861D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BF7D" w14:textId="77777777" w:rsidR="00F73605" w:rsidRPr="0095763B" w:rsidRDefault="00F73605" w:rsidP="0029542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DC453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7A8B" w14:textId="77777777" w:rsidR="00F73605" w:rsidRPr="0095763B" w:rsidRDefault="00F73605" w:rsidP="0029542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73605" w:rsidRPr="0095763B" w14:paraId="14B6AA18" w14:textId="77777777" w:rsidTr="0029542F">
        <w:trPr>
          <w:trHeight w:val="5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FF856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详细地址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6B83D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605" w:rsidRPr="0095763B" w14:paraId="09B2EBD6" w14:textId="77777777" w:rsidTr="0029542F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81B75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注册时间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2EF2" w14:textId="77777777" w:rsidR="00F73605" w:rsidRPr="0095763B" w:rsidRDefault="00F73605" w:rsidP="0029542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FD2C7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注册资本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0678" w14:textId="77777777" w:rsidR="00F73605" w:rsidRPr="0095763B" w:rsidRDefault="00F73605" w:rsidP="0029542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73605" w:rsidRPr="0095763B" w14:paraId="5B3B1D81" w14:textId="77777777" w:rsidTr="0029542F">
        <w:trPr>
          <w:trHeight w:val="54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13BC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法人代表             /电 话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E678" w14:textId="77777777" w:rsidR="00F73605" w:rsidRPr="0095763B" w:rsidRDefault="00F73605" w:rsidP="0029542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54E5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  <w:p w14:paraId="7752C415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/电 话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9533D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605" w:rsidRPr="0095763B" w14:paraId="2057135D" w14:textId="77777777" w:rsidTr="0029542F">
        <w:trPr>
          <w:trHeight w:val="54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CF9C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纳税征收                  部门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43CCF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A054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C62CC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605" w:rsidRPr="0095763B" w14:paraId="213761F6" w14:textId="77777777" w:rsidTr="0029542F">
        <w:trPr>
          <w:trHeight w:val="80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95F3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企业开户银行及支行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69D6" w14:textId="77777777" w:rsidR="00F73605" w:rsidRPr="0095763B" w:rsidRDefault="00F73605" w:rsidP="0029542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8196C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企业银行账号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268B" w14:textId="77777777" w:rsidR="00F73605" w:rsidRPr="0095763B" w:rsidRDefault="00F73605" w:rsidP="0029542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73605" w:rsidRPr="0095763B" w14:paraId="328910E3" w14:textId="77777777" w:rsidTr="0029542F">
        <w:trPr>
          <w:trHeight w:val="529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vAlign w:val="center"/>
          </w:tcPr>
          <w:p w14:paraId="64B5EE6F" w14:textId="77777777" w:rsidR="00F73605" w:rsidRPr="0095763B" w:rsidRDefault="00F73605" w:rsidP="0029542F">
            <w:pPr>
              <w:widowControl/>
              <w:jc w:val="left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黑体"/>
                <w:color w:val="000000"/>
                <w:sz w:val="24"/>
                <w:szCs w:val="24"/>
                <w:lang w:bidi="ar"/>
              </w:rPr>
              <w:t>主要经济指标</w:t>
            </w:r>
            <w:r w:rsidRPr="0095763B"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  <w:t xml:space="preserve">  </w:t>
            </w:r>
            <w:r w:rsidRPr="0095763B">
              <w:rPr>
                <w:rFonts w:ascii="宋体" w:eastAsia="宋体" w:hAnsi="宋体" w:cs="楷体_GB2312"/>
                <w:color w:val="000000"/>
                <w:sz w:val="24"/>
                <w:szCs w:val="24"/>
                <w:lang w:bidi="ar"/>
              </w:rPr>
              <w:t>(单位：万元、人）</w:t>
            </w:r>
          </w:p>
        </w:tc>
      </w:tr>
      <w:tr w:rsidR="00F73605" w:rsidRPr="0095763B" w14:paraId="4801F366" w14:textId="77777777" w:rsidTr="0029542F">
        <w:trPr>
          <w:trHeight w:val="65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91E8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资产总额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4906" w14:textId="77777777" w:rsidR="00F73605" w:rsidRPr="0095763B" w:rsidRDefault="00F73605" w:rsidP="0029542F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398E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负债总额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D646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2587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净资产总额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8DAD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605" w:rsidRPr="0095763B" w14:paraId="51F6AF74" w14:textId="77777777" w:rsidTr="0029542F">
        <w:trPr>
          <w:trHeight w:val="68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69D2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销售收入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67FE" w14:textId="77777777" w:rsidR="00F73605" w:rsidRPr="0095763B" w:rsidRDefault="00F73605" w:rsidP="0029542F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58C9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工业（建筑业）总产值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E4DF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0E4A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净利润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E71B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605" w:rsidRPr="0095763B" w14:paraId="53004707" w14:textId="77777777" w:rsidTr="0029542F">
        <w:trPr>
          <w:trHeight w:val="63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DB44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固定资产投资总额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AFA4" w14:textId="77777777" w:rsidR="00F73605" w:rsidRPr="0095763B" w:rsidRDefault="00F73605" w:rsidP="0029542F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352B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纳税总额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7F92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2F2C9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员工社保参保人数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CE54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F73605" w:rsidRPr="0095763B" w14:paraId="5A5BB256" w14:textId="77777777" w:rsidTr="0029542F">
        <w:trPr>
          <w:trHeight w:val="511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vAlign w:val="center"/>
          </w:tcPr>
          <w:p w14:paraId="4CB1C191" w14:textId="77777777" w:rsidR="00F73605" w:rsidRPr="0095763B" w:rsidRDefault="00F73605" w:rsidP="0029542F">
            <w:pPr>
              <w:widowControl/>
              <w:jc w:val="left"/>
              <w:textAlignment w:val="center"/>
              <w:rPr>
                <w:rFonts w:ascii="宋体" w:eastAsia="宋体" w:hAnsi="宋体" w:cs="黑体" w:hint="eastAsia"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申报资金依据及额度（申报理由、佐证材料）</w:t>
            </w:r>
          </w:p>
        </w:tc>
      </w:tr>
      <w:tr w:rsidR="00F73605" w:rsidRPr="0095763B" w14:paraId="3C63EE50" w14:textId="77777777" w:rsidTr="0029542F">
        <w:trPr>
          <w:trHeight w:val="721"/>
        </w:trPr>
        <w:tc>
          <w:tcPr>
            <w:tcW w:w="861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58535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605" w:rsidRPr="0095763B" w14:paraId="22B91C2E" w14:textId="77777777" w:rsidTr="0029542F">
        <w:trPr>
          <w:trHeight w:val="71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A4568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本次申报金额（万元）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9885" w14:textId="77777777" w:rsidR="00F73605" w:rsidRPr="0095763B" w:rsidRDefault="00F73605" w:rsidP="0029542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605" w:rsidRPr="0095763B" w14:paraId="5E5EA837" w14:textId="77777777" w:rsidTr="0029542F">
        <w:trPr>
          <w:trHeight w:val="1983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DFD6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          单位          承诺</w:t>
            </w:r>
          </w:p>
        </w:tc>
        <w:tc>
          <w:tcPr>
            <w:tcW w:w="7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E764" w14:textId="77777777" w:rsidR="00F73605" w:rsidRPr="0095763B" w:rsidRDefault="00F73605" w:rsidP="0029542F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5763B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本单位本着诚实信用的原则郑重承诺：申报高新区产业政策所报送的所有信息及材料均真实、准确、合</w:t>
            </w:r>
            <w:proofErr w:type="gramStart"/>
            <w:r w:rsidRPr="0095763B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规</w:t>
            </w:r>
            <w:proofErr w:type="gramEnd"/>
            <w:r w:rsidRPr="0095763B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。本单位愿意接受有关部门的检查、监督。如申报成功，保证资金使用合法合</w:t>
            </w:r>
            <w:proofErr w:type="gramStart"/>
            <w:r w:rsidRPr="0095763B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规</w:t>
            </w:r>
            <w:proofErr w:type="gramEnd"/>
            <w:r w:rsidRPr="0095763B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。如有不实之处，或违反相关规定，本单位愿意退还政策资金，且三年内不再申请普惠等相关政策。</w:t>
            </w:r>
          </w:p>
        </w:tc>
      </w:tr>
      <w:tr w:rsidR="00F73605" w:rsidRPr="0095763B" w14:paraId="655FE215" w14:textId="77777777" w:rsidTr="0029542F">
        <w:trPr>
          <w:trHeight w:val="918"/>
        </w:trPr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2B5B" w14:textId="77777777" w:rsidR="00F73605" w:rsidRPr="0095763B" w:rsidRDefault="00F73605" w:rsidP="0029542F">
            <w:pPr>
              <w:jc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390B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法定代表人签字：</w:t>
            </w:r>
          </w:p>
          <w:p w14:paraId="251D45EC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单位盖章</w:t>
            </w: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029ED" w14:textId="77777777" w:rsidR="00F73605" w:rsidRPr="0095763B" w:rsidRDefault="00F73605" w:rsidP="0029542F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555F8" w14:textId="77777777" w:rsidR="00F73605" w:rsidRPr="0095763B" w:rsidRDefault="00F73605" w:rsidP="0029542F">
            <w:pPr>
              <w:widowControl/>
              <w:jc w:val="center"/>
              <w:textAlignment w:val="center"/>
              <w:rPr>
                <w:rFonts w:ascii="宋体" w:eastAsia="宋体" w:hAnsi="宋体" w:cs="楷体_GB2312" w:hint="eastAsia"/>
                <w:b/>
                <w:bCs/>
                <w:color w:val="000000"/>
                <w:sz w:val="24"/>
                <w:szCs w:val="24"/>
              </w:rPr>
            </w:pPr>
            <w:r w:rsidRPr="0095763B">
              <w:rPr>
                <w:rFonts w:ascii="宋体" w:eastAsia="宋体" w:hAnsi="宋体" w:cs="楷体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</w:tbl>
    <w:p w14:paraId="4F53DE13" w14:textId="77777777" w:rsidR="00D679F3" w:rsidRDefault="00D679F3">
      <w:pPr>
        <w:rPr>
          <w:rFonts w:hint="eastAsia"/>
        </w:rPr>
      </w:pPr>
    </w:p>
    <w:sectPr w:rsidR="00D67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2640" w14:textId="77777777" w:rsidR="0041128A" w:rsidRDefault="0041128A" w:rsidP="00F73605">
      <w:pPr>
        <w:rPr>
          <w:rFonts w:hint="eastAsia"/>
        </w:rPr>
      </w:pPr>
      <w:r>
        <w:separator/>
      </w:r>
    </w:p>
  </w:endnote>
  <w:endnote w:type="continuationSeparator" w:id="0">
    <w:p w14:paraId="47E558A2" w14:textId="77777777" w:rsidR="0041128A" w:rsidRDefault="0041128A" w:rsidP="00F736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FB42" w14:textId="77777777" w:rsidR="0041128A" w:rsidRDefault="0041128A" w:rsidP="00F73605">
      <w:pPr>
        <w:rPr>
          <w:rFonts w:hint="eastAsia"/>
        </w:rPr>
      </w:pPr>
      <w:r>
        <w:separator/>
      </w:r>
    </w:p>
  </w:footnote>
  <w:footnote w:type="continuationSeparator" w:id="0">
    <w:p w14:paraId="55D6F687" w14:textId="77777777" w:rsidR="0041128A" w:rsidRDefault="0041128A" w:rsidP="00F736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CE"/>
    <w:rsid w:val="00401278"/>
    <w:rsid w:val="0041128A"/>
    <w:rsid w:val="004317F2"/>
    <w:rsid w:val="007A18CE"/>
    <w:rsid w:val="008E654F"/>
    <w:rsid w:val="00C51CA8"/>
    <w:rsid w:val="00C86018"/>
    <w:rsid w:val="00D679F3"/>
    <w:rsid w:val="00EE1DDF"/>
    <w:rsid w:val="00F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107AE"/>
  <w15:chartTrackingRefBased/>
  <w15:docId w15:val="{EF3DC2D9-E108-4076-88CB-FEAA4DB5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6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8C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8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8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8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8C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1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8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8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8C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36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36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3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3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2026-01-06T07:20:00Z</dcterms:created>
  <dcterms:modified xsi:type="dcterms:W3CDTF">2026-01-06T08:00:00Z</dcterms:modified>
</cp:coreProperties>
</file>