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979E">
      <w:pPr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7F8EEC54">
      <w:pPr>
        <w:keepNext/>
        <w:keepLines/>
        <w:suppressAutoHyphens/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kern w:val="44"/>
          <w:sz w:val="44"/>
          <w:szCs w:val="48"/>
        </w:rPr>
      </w:pPr>
    </w:p>
    <w:p w14:paraId="300F88B9">
      <w:pPr>
        <w:keepNext/>
        <w:keepLines/>
        <w:suppressAutoHyphens/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kern w:val="44"/>
          <w:sz w:val="44"/>
          <w:szCs w:val="48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8"/>
          <w:lang w:eastAsia="zh-CN"/>
        </w:rPr>
        <w:t>兑现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8"/>
        </w:rPr>
        <w:t>申报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8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8"/>
        </w:rPr>
        <w:t>汇总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8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8"/>
        </w:rPr>
        <w:t>表</w:t>
      </w:r>
    </w:p>
    <w:p w14:paraId="2E2F3BDD">
      <w:pPr>
        <w:suppressAutoHyphens/>
        <w:spacing w:line="600" w:lineRule="exact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</w:p>
    <w:p w14:paraId="59507696">
      <w:pPr>
        <w:suppressAutoHyphens/>
        <w:spacing w:line="600" w:lineRule="exact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归口管理部门（盖章）：                         联系人及联系方式：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630"/>
        <w:gridCol w:w="4256"/>
        <w:gridCol w:w="2398"/>
        <w:gridCol w:w="2448"/>
      </w:tblGrid>
      <w:tr w14:paraId="0E36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" w:type="pct"/>
            <w:noWrap w:val="0"/>
            <w:vAlign w:val="center"/>
          </w:tcPr>
          <w:p w14:paraId="0A69C76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335" w:type="pct"/>
            <w:noWrap w:val="0"/>
            <w:vAlign w:val="center"/>
          </w:tcPr>
          <w:p w14:paraId="3B9D56F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项目名称</w:t>
            </w:r>
          </w:p>
        </w:tc>
        <w:tc>
          <w:tcPr>
            <w:tcW w:w="1565" w:type="pct"/>
            <w:noWrap w:val="0"/>
            <w:vAlign w:val="center"/>
          </w:tcPr>
          <w:p w14:paraId="360FC05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依据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政策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条款</w:t>
            </w:r>
          </w:p>
        </w:tc>
        <w:tc>
          <w:tcPr>
            <w:tcW w:w="882" w:type="pct"/>
            <w:noWrap w:val="0"/>
            <w:vAlign w:val="center"/>
          </w:tcPr>
          <w:p w14:paraId="21CD7AC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申请兑现金额</w:t>
            </w:r>
          </w:p>
          <w:p w14:paraId="6F7CD2F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pct"/>
            <w:shd w:val="clear" w:color="auto" w:fill="auto"/>
            <w:noWrap w:val="0"/>
            <w:vAlign w:val="center"/>
          </w:tcPr>
          <w:p w14:paraId="51FBEE7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项目联系人及</w:t>
            </w:r>
          </w:p>
          <w:p w14:paraId="0082316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6C1F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" w:type="pct"/>
            <w:noWrap w:val="0"/>
            <w:vAlign w:val="center"/>
          </w:tcPr>
          <w:p w14:paraId="61348A2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335" w:type="pct"/>
            <w:noWrap w:val="0"/>
            <w:vAlign w:val="center"/>
          </w:tcPr>
          <w:p w14:paraId="786282E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1565" w:type="pct"/>
            <w:noWrap w:val="0"/>
            <w:vAlign w:val="center"/>
          </w:tcPr>
          <w:p w14:paraId="4C533FB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强化重大应用场景供给</w:t>
            </w:r>
          </w:p>
        </w:tc>
        <w:tc>
          <w:tcPr>
            <w:tcW w:w="882" w:type="pct"/>
            <w:noWrap w:val="0"/>
            <w:vAlign w:val="center"/>
          </w:tcPr>
          <w:p w14:paraId="17F2AF7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900" w:type="pct"/>
            <w:shd w:val="clear" w:color="auto" w:fill="auto"/>
            <w:noWrap w:val="0"/>
            <w:vAlign w:val="center"/>
          </w:tcPr>
          <w:p w14:paraId="0D61224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****</w:t>
            </w:r>
          </w:p>
        </w:tc>
      </w:tr>
      <w:tr w14:paraId="5809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" w:type="pct"/>
            <w:noWrap w:val="0"/>
            <w:vAlign w:val="center"/>
          </w:tcPr>
          <w:p w14:paraId="03A94F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5" w:type="pct"/>
            <w:noWrap w:val="0"/>
            <w:vAlign w:val="center"/>
          </w:tcPr>
          <w:p w14:paraId="3FFD2A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5" w:type="pct"/>
            <w:noWrap w:val="0"/>
            <w:vAlign w:val="center"/>
          </w:tcPr>
          <w:p w14:paraId="12F9CDD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2" w:type="pct"/>
            <w:noWrap w:val="0"/>
            <w:vAlign w:val="center"/>
          </w:tcPr>
          <w:p w14:paraId="2B23E5E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center"/>
          </w:tcPr>
          <w:p w14:paraId="161801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A88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" w:type="pct"/>
            <w:noWrap w:val="0"/>
            <w:vAlign w:val="center"/>
          </w:tcPr>
          <w:p w14:paraId="19C8A13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5" w:type="pct"/>
            <w:noWrap w:val="0"/>
            <w:vAlign w:val="center"/>
          </w:tcPr>
          <w:p w14:paraId="71DB2A2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5" w:type="pct"/>
            <w:noWrap w:val="0"/>
            <w:vAlign w:val="center"/>
          </w:tcPr>
          <w:p w14:paraId="546F3F3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2" w:type="pct"/>
            <w:noWrap w:val="0"/>
            <w:vAlign w:val="center"/>
          </w:tcPr>
          <w:p w14:paraId="206D4B8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center"/>
          </w:tcPr>
          <w:p w14:paraId="1772E63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410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" w:type="pct"/>
            <w:noWrap w:val="0"/>
            <w:vAlign w:val="center"/>
          </w:tcPr>
          <w:p w14:paraId="6659590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5" w:type="pct"/>
            <w:noWrap w:val="0"/>
            <w:vAlign w:val="center"/>
          </w:tcPr>
          <w:p w14:paraId="6EE0627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5" w:type="pct"/>
            <w:noWrap w:val="0"/>
            <w:vAlign w:val="center"/>
          </w:tcPr>
          <w:p w14:paraId="42F466E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2" w:type="pct"/>
            <w:noWrap w:val="0"/>
            <w:vAlign w:val="center"/>
          </w:tcPr>
          <w:p w14:paraId="7219032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center"/>
          </w:tcPr>
          <w:p w14:paraId="1392AEB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FD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6" w:type="pct"/>
            <w:noWrap w:val="0"/>
            <w:vAlign w:val="center"/>
          </w:tcPr>
          <w:p w14:paraId="33EF1CB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5" w:type="pct"/>
            <w:noWrap w:val="0"/>
            <w:vAlign w:val="center"/>
          </w:tcPr>
          <w:p w14:paraId="6E81C5A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5" w:type="pct"/>
            <w:noWrap w:val="0"/>
            <w:vAlign w:val="center"/>
          </w:tcPr>
          <w:p w14:paraId="2937714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2" w:type="pct"/>
            <w:noWrap w:val="0"/>
            <w:vAlign w:val="center"/>
          </w:tcPr>
          <w:p w14:paraId="02E449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noWrap w:val="0"/>
            <w:vAlign w:val="center"/>
          </w:tcPr>
          <w:p w14:paraId="4F145CA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C54DADF">
      <w:pPr>
        <w:pStyle w:val="3"/>
        <w:rPr>
          <w:rFonts w:hint="default" w:ascii="Times New Roman" w:hAnsi="Times New Roman" w:cs="Times New Roman"/>
        </w:rPr>
      </w:pPr>
    </w:p>
    <w:p w14:paraId="3CCC3B4B">
      <w:bookmarkStart w:id="0" w:name="_GoBack"/>
      <w:bookmarkEnd w:id="0"/>
    </w:p>
    <w:sectPr>
      <w:pgSz w:w="16838" w:h="11906" w:orient="landscape"/>
      <w:pgMar w:top="1474" w:right="1871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1C0B"/>
    <w:rsid w:val="63E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semiHidden/>
    <w:qFormat/>
    <w:uiPriority w:val="0"/>
    <w:pPr>
      <w:widowControl w:val="0"/>
      <w:spacing w:after="120"/>
      <w:ind w:firstLine="420" w:firstLineChars="100"/>
      <w:jc w:val="both"/>
    </w:pPr>
    <w:rPr>
      <w:rFonts w:ascii="等线" w:hAnsi="等线" w:eastAsia="Times New Roman" w:cs="Times New Roman"/>
      <w:kern w:val="2"/>
      <w:sz w:val="21"/>
      <w:szCs w:val="22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2025-08-20T09:08:00Z</dcterms:created>
  <dc:creator>何玉清</dc:creator>
  <cp:lastModifiedBy>何玉清</cp:lastModifiedBy>
  <dcterms:modified xsi:type="dcterms:W3CDTF">2025-08-20T09:08:24Z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51CD7DFD6C004A62AF9D3D3DFF14BBB5_11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