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A61FA08">
      <w:pPr>
        <w:keepNext/>
        <w:keepLines/>
        <w:spacing w:line="590" w:lineRule="exact"/>
        <w:jc w:val="center"/>
        <w:outlineLvl w:val="0"/>
        <w:rPr>
          <w:rFonts w:hint="eastAsia" w:ascii="方正小标宋简体" w:eastAsia="方正小标宋简体"/>
          <w:kern w:val="44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44"/>
          <w:sz w:val="44"/>
          <w:szCs w:val="44"/>
        </w:rPr>
        <w:t>智慧城市综合性应用场景需求征集表</w:t>
      </w:r>
    </w:p>
    <w:bookmarkEnd w:id="0"/>
    <w:p w14:paraId="1E3933B0">
      <w:pPr>
        <w:keepNext/>
        <w:keepLines/>
        <w:spacing w:line="590" w:lineRule="exact"/>
        <w:jc w:val="center"/>
        <w:outlineLvl w:val="0"/>
        <w:rPr>
          <w:rFonts w:ascii="方正楷体_GBK" w:hAnsi="方正楷体_GBK" w:eastAsia="方正楷体_GBK" w:cs="方正楷体_GBK"/>
          <w:sz w:val="32"/>
          <w:szCs w:val="32"/>
        </w:rPr>
      </w:pPr>
    </w:p>
    <w:p w14:paraId="30BC8D51">
      <w:pPr>
        <w:keepNext/>
        <w:keepLines/>
        <w:spacing w:line="590" w:lineRule="exact"/>
        <w:outlineLvl w:val="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单位名称：（盖章）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ascii="方正楷体_GBK" w:hAnsi="方正楷体_GBK" w:eastAsia="方正楷体_GBK" w:cs="方正楷体_GBK"/>
          <w:sz w:val="32"/>
          <w:szCs w:val="32"/>
        </w:rPr>
        <w:t xml:space="preserve">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日期：</w:t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199"/>
        <w:gridCol w:w="1398"/>
        <w:gridCol w:w="2496"/>
      </w:tblGrid>
      <w:tr w14:paraId="7603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6" w:type="dxa"/>
            <w:gridSpan w:val="4"/>
            <w:noWrap/>
            <w:vAlign w:val="center"/>
          </w:tcPr>
          <w:p w14:paraId="08DA9C85">
            <w:pPr>
              <w:pStyle w:val="2"/>
              <w:spacing w:line="4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基本信息</w:t>
            </w:r>
          </w:p>
        </w:tc>
      </w:tr>
      <w:tr w14:paraId="27A8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3" w:type="dxa"/>
            <w:noWrap/>
            <w:vAlign w:val="center"/>
          </w:tcPr>
          <w:p w14:paraId="3F39FBEB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场景名称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32BED752">
            <w:pPr>
              <w:pStyle w:val="6"/>
              <w:widowControl/>
              <w:jc w:val="center"/>
              <w:rPr>
                <w:rFonts w:hint="default" w:ascii="Times New Roman" w:hAnsi="Times New Roman"/>
                <w:bCs/>
                <w:i/>
                <w:iCs/>
              </w:rPr>
            </w:pPr>
          </w:p>
        </w:tc>
      </w:tr>
      <w:tr w14:paraId="3D6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513" w:type="dxa"/>
            <w:noWrap/>
            <w:vAlign w:val="center"/>
          </w:tcPr>
          <w:p w14:paraId="0D13FA63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场景描述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2624720D">
            <w:pPr>
              <w:numPr>
                <w:ilvl w:val="0"/>
                <w:numId w:val="0"/>
              </w:numPr>
            </w:pPr>
          </w:p>
          <w:p w14:paraId="72113AF6">
            <w:pPr>
              <w:pStyle w:val="2"/>
            </w:pPr>
          </w:p>
          <w:p w14:paraId="7F3C93F9"/>
          <w:p w14:paraId="60D875B8">
            <w:pPr>
              <w:pStyle w:val="2"/>
            </w:pPr>
          </w:p>
          <w:p w14:paraId="68E8102E"/>
          <w:p w14:paraId="5A4B668E">
            <w:pPr>
              <w:pStyle w:val="2"/>
            </w:pPr>
          </w:p>
          <w:p w14:paraId="715D8835"/>
          <w:p w14:paraId="493C4361">
            <w:pPr>
              <w:pStyle w:val="2"/>
            </w:pPr>
          </w:p>
          <w:p w14:paraId="1E0B1A2C"/>
          <w:p w14:paraId="743EE8DD">
            <w:pPr>
              <w:pStyle w:val="2"/>
            </w:pPr>
          </w:p>
          <w:p w14:paraId="1B067859"/>
          <w:p w14:paraId="382528F7">
            <w:pPr>
              <w:pStyle w:val="2"/>
            </w:pPr>
          </w:p>
          <w:p w14:paraId="4D4080EB"/>
          <w:p w14:paraId="69D8700B">
            <w:pPr>
              <w:pStyle w:val="2"/>
            </w:pPr>
          </w:p>
          <w:p w14:paraId="00E2C54A"/>
        </w:tc>
      </w:tr>
      <w:tr w14:paraId="244D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3" w:type="dxa"/>
            <w:noWrap/>
            <w:vAlign w:val="center"/>
          </w:tcPr>
          <w:p w14:paraId="3F5CED91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申报单位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27C2FC62">
            <w:pPr>
              <w:pStyle w:val="2"/>
              <w:spacing w:line="400" w:lineRule="exact"/>
              <w:jc w:val="lef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787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3" w:type="dxa"/>
            <w:noWrap/>
            <w:vAlign w:val="center"/>
          </w:tcPr>
          <w:p w14:paraId="035DC427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4199" w:type="dxa"/>
            <w:noWrap/>
            <w:vAlign w:val="center"/>
          </w:tcPr>
          <w:p w14:paraId="63A675F3">
            <w:pPr>
              <w:pStyle w:val="2"/>
              <w:spacing w:line="400" w:lineRule="exact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35A26A86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2496" w:type="dxa"/>
            <w:noWrap/>
            <w:vAlign w:val="center"/>
          </w:tcPr>
          <w:p w14:paraId="37F92B2A">
            <w:pPr>
              <w:pStyle w:val="2"/>
              <w:spacing w:line="4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210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3" w:type="dxa"/>
            <w:noWrap/>
            <w:vAlign w:val="center"/>
          </w:tcPr>
          <w:p w14:paraId="254B97D6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对口市直业务部门</w:t>
            </w:r>
          </w:p>
        </w:tc>
        <w:tc>
          <w:tcPr>
            <w:tcW w:w="4199" w:type="dxa"/>
            <w:noWrap/>
            <w:vAlign w:val="center"/>
          </w:tcPr>
          <w:p w14:paraId="2A2293FB">
            <w:pPr>
              <w:pStyle w:val="2"/>
              <w:spacing w:line="400" w:lineRule="exact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2E048341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是否</w:t>
            </w:r>
          </w:p>
          <w:p w14:paraId="610BD64C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共同讨论</w:t>
            </w:r>
          </w:p>
        </w:tc>
        <w:tc>
          <w:tcPr>
            <w:tcW w:w="2496" w:type="dxa"/>
            <w:noWrap/>
            <w:vAlign w:val="center"/>
          </w:tcPr>
          <w:p w14:paraId="06865701">
            <w:pPr>
              <w:pStyle w:val="2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C61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3" w:type="dxa"/>
            <w:noWrap/>
            <w:vAlign w:val="center"/>
          </w:tcPr>
          <w:p w14:paraId="5508A27F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对口市直</w:t>
            </w:r>
          </w:p>
          <w:p w14:paraId="5F5E5383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部门联系人</w:t>
            </w:r>
          </w:p>
        </w:tc>
        <w:tc>
          <w:tcPr>
            <w:tcW w:w="4199" w:type="dxa"/>
            <w:noWrap/>
            <w:vAlign w:val="center"/>
          </w:tcPr>
          <w:p w14:paraId="7FBE9DD0">
            <w:pPr>
              <w:pStyle w:val="2"/>
              <w:spacing w:line="400" w:lineRule="exact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4831CA85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96" w:type="dxa"/>
            <w:noWrap/>
            <w:vAlign w:val="center"/>
          </w:tcPr>
          <w:p w14:paraId="34A62201">
            <w:pPr>
              <w:pStyle w:val="2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7DD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3" w:type="dxa"/>
            <w:noWrap/>
            <w:vAlign w:val="center"/>
          </w:tcPr>
          <w:p w14:paraId="5C9267C3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所属赛道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2B9791B4">
            <w:pPr>
              <w:pStyle w:val="2"/>
              <w:spacing w:line="400" w:lineRule="exact"/>
              <w:jc w:val="left"/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□数字基础设施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□数字政府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□数字社会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□数字经济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 </w:t>
            </w:r>
          </w:p>
          <w:p w14:paraId="0BC27AC8">
            <w:pPr>
              <w:pStyle w:val="2"/>
              <w:spacing w:line="400" w:lineRule="exact"/>
              <w:jc w:val="left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□数字生态文明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□数字文化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  <w:lang w:eastAsia="zh-CN"/>
              </w:rPr>
              <w:t>□其它：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  <w:u w:val="single"/>
                <w:lang w:eastAsia="zh-CN"/>
              </w:rPr>
              <w:t>（需注明）</w:t>
            </w:r>
          </w:p>
        </w:tc>
      </w:tr>
      <w:tr w14:paraId="1907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3" w:type="dxa"/>
            <w:noWrap/>
            <w:vAlign w:val="center"/>
          </w:tcPr>
          <w:p w14:paraId="7E54F23B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面向对象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15125678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437A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3" w:type="dxa"/>
            <w:noWrap/>
            <w:vAlign w:val="center"/>
          </w:tcPr>
          <w:p w14:paraId="07A157B6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覆盖业务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4A10E930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630E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13" w:type="dxa"/>
            <w:noWrap/>
            <w:vAlign w:val="center"/>
          </w:tcPr>
          <w:p w14:paraId="620CE31C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三端发布</w:t>
            </w:r>
          </w:p>
          <w:p w14:paraId="0234A9F1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渠道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3CA4EEB9">
            <w:pPr>
              <w:pStyle w:val="2"/>
              <w:spacing w:line="4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皖事通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皖政通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皖企通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□不涉及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</w:t>
            </w:r>
          </w:p>
        </w:tc>
      </w:tr>
      <w:tr w14:paraId="7A2B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06" w:type="dxa"/>
            <w:gridSpan w:val="4"/>
            <w:noWrap/>
            <w:vAlign w:val="center"/>
          </w:tcPr>
          <w:p w14:paraId="0FC9A744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场景来源</w:t>
            </w:r>
          </w:p>
        </w:tc>
      </w:tr>
      <w:tr w14:paraId="070C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513" w:type="dxa"/>
            <w:noWrap/>
            <w:vAlign w:val="center"/>
          </w:tcPr>
          <w:p w14:paraId="0D17F86B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政策依据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3470B61F"/>
          <w:p w14:paraId="100701D5">
            <w:pPr>
              <w:pStyle w:val="2"/>
            </w:pP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</w:rPr>
              <w:t>1．文件名称(文号)︰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</w:rPr>
              <w:t>2．发布主体:</w:t>
            </w: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  <w:lang w:eastAsia="zh-CN"/>
              </w:rPr>
              <w:t>政策文件的发文机关</w:t>
            </w:r>
            <w:r>
              <w:rPr>
                <w:rFonts w:hint="eastAsia" w:ascii="宋体" w:hAnsi="宋体" w:cs="宋体"/>
                <w:bCs/>
                <w:color w:val="0C0C0C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</w:rPr>
              <w:t>3．业务要求及名称:</w:t>
            </w: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梳理政策文件，填写其中涉及信息化部分的相关业务内容，并拟定其名称</w:t>
            </w:r>
          </w:p>
          <w:p w14:paraId="16AD3930">
            <w:pPr>
              <w:pStyle w:val="2"/>
            </w:pPr>
          </w:p>
        </w:tc>
      </w:tr>
      <w:tr w14:paraId="2412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513" w:type="dxa"/>
            <w:noWrap/>
            <w:vAlign w:val="center"/>
          </w:tcPr>
          <w:p w14:paraId="04149936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问题描述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6D6FD67B">
            <w:pPr>
              <w:pStyle w:val="2"/>
            </w:pPr>
            <w:r>
              <w:rPr>
                <w:rFonts w:hint="eastAsia" w:ascii="宋体" w:hAnsi="宋体" w:cs="宋体"/>
                <w:b/>
                <w:bCs w:val="0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简要描述业务开展过程中遇到的，需要通过数字化能力提升解决的各类难点、堵点和痛点问题</w:t>
            </w:r>
          </w:p>
        </w:tc>
      </w:tr>
      <w:tr w14:paraId="1885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513" w:type="dxa"/>
            <w:noWrap/>
            <w:vAlign w:val="center"/>
          </w:tcPr>
          <w:p w14:paraId="6F65E219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需求描述</w:t>
            </w:r>
          </w:p>
        </w:tc>
        <w:tc>
          <w:tcPr>
            <w:tcW w:w="8093" w:type="dxa"/>
            <w:gridSpan w:val="3"/>
            <w:noWrap w:val="0"/>
            <w:vAlign w:val="center"/>
          </w:tcPr>
          <w:p w14:paraId="786ECB60">
            <w:pPr>
              <w:pStyle w:val="2"/>
              <w:spacing w:line="400" w:lineRule="exact"/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简要描述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  <w:lang w:eastAsia="zh-CN"/>
              </w:rPr>
              <w:t>对于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业务发展提出的，需要通过数字化能力提升解决的各类需求内容。</w:t>
            </w:r>
          </w:p>
        </w:tc>
      </w:tr>
      <w:tr w14:paraId="4CBF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06" w:type="dxa"/>
            <w:gridSpan w:val="4"/>
            <w:noWrap/>
            <w:vAlign w:val="center"/>
          </w:tcPr>
          <w:p w14:paraId="10C24F30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建设思路</w:t>
            </w:r>
          </w:p>
        </w:tc>
      </w:tr>
      <w:tr w14:paraId="2FD9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513" w:type="dxa"/>
            <w:noWrap/>
            <w:vAlign w:val="center"/>
          </w:tcPr>
          <w:p w14:paraId="5887C963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解决思路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20D52401">
            <w:pPr>
              <w:pStyle w:val="2"/>
              <w:spacing w:line="400" w:lineRule="exact"/>
            </w:pPr>
          </w:p>
          <w:p w14:paraId="2F824A84">
            <w:pPr>
              <w:pStyle w:val="2"/>
            </w:pPr>
          </w:p>
          <w:p w14:paraId="2F0E2FA4"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针对上述的政策要求、问题和需求，简要描述相关数字化解决思路</w:t>
            </w:r>
          </w:p>
          <w:p w14:paraId="27FC7017">
            <w:pPr>
              <w:pStyle w:val="2"/>
            </w:pPr>
          </w:p>
          <w:p w14:paraId="6F02F793"/>
        </w:tc>
      </w:tr>
      <w:tr w14:paraId="32F5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  <w:jc w:val="center"/>
        </w:trPr>
        <w:tc>
          <w:tcPr>
            <w:tcW w:w="1513" w:type="dxa"/>
            <w:noWrap/>
            <w:vAlign w:val="center"/>
          </w:tcPr>
          <w:p w14:paraId="1E1F2706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建设内容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620D4B8B">
            <w:pPr>
              <w:pStyle w:val="2"/>
              <w:spacing w:line="400" w:lineRule="exact"/>
            </w:pPr>
          </w:p>
          <w:p w14:paraId="5EDA21CF"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简述场景建设的整体内容，包括但不限于业务应用功能、业务逻辑等</w:t>
            </w:r>
          </w:p>
          <w:p w14:paraId="307AE7A0">
            <w:pPr>
              <w:pStyle w:val="2"/>
            </w:pPr>
          </w:p>
          <w:p w14:paraId="27206520"/>
        </w:tc>
      </w:tr>
      <w:tr w14:paraId="2D0B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3" w:type="dxa"/>
            <w:noWrap/>
            <w:vAlign w:val="center"/>
          </w:tcPr>
          <w:p w14:paraId="5ABB6415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牵头单位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48CE7DE4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699E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3" w:type="dxa"/>
            <w:noWrap/>
            <w:vAlign w:val="center"/>
          </w:tcPr>
          <w:p w14:paraId="6FD206D9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协同单位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0FD9F778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7765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3" w:type="dxa"/>
            <w:noWrap/>
            <w:vAlign w:val="center"/>
          </w:tcPr>
          <w:p w14:paraId="7279EA8A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协同事项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6C44F1EB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/>
                <w:iCs/>
                <w:color w:val="0C0C0C"/>
                <w:sz w:val="24"/>
                <w:szCs w:val="24"/>
              </w:rPr>
              <w:t>需要协同单位配合完成该项工作的相关事项</w:t>
            </w:r>
          </w:p>
        </w:tc>
      </w:tr>
      <w:tr w14:paraId="79C9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6" w:type="dxa"/>
            <w:gridSpan w:val="4"/>
            <w:noWrap/>
            <w:vAlign w:val="center"/>
          </w:tcPr>
          <w:p w14:paraId="6DB6269F">
            <w:pPr>
              <w:pStyle w:val="2"/>
              <w:spacing w:line="4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创新成果</w:t>
            </w:r>
          </w:p>
        </w:tc>
      </w:tr>
      <w:tr w14:paraId="2053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13" w:type="dxa"/>
            <w:noWrap/>
            <w:vAlign w:val="center"/>
          </w:tcPr>
          <w:p w14:paraId="6FE70187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流程创新</w:t>
            </w:r>
          </w:p>
          <w:p w14:paraId="25D39E28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成果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44E8EEE6">
            <w:pPr>
              <w:pStyle w:val="2"/>
              <w:spacing w:line="400" w:lineRule="exact"/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填写该场景建设过程中，预期带来的流程减少、优化、重塑等流程创新成</w:t>
            </w:r>
          </w:p>
          <w:p w14:paraId="4196E140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果。</w:t>
            </w:r>
          </w:p>
        </w:tc>
      </w:tr>
      <w:tr w14:paraId="3CF2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13" w:type="dxa"/>
            <w:noWrap/>
            <w:vAlign w:val="center"/>
          </w:tcPr>
          <w:p w14:paraId="3FFC0C4F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制度创新</w:t>
            </w:r>
          </w:p>
          <w:p w14:paraId="62C95E76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成果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701EAC11">
            <w:pPr>
              <w:pStyle w:val="2"/>
              <w:spacing w:line="400" w:lineRule="exact"/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填写该场景建设过程中，预期创新出台相应的管理办法，填补制度性空白，</w:t>
            </w:r>
          </w:p>
          <w:p w14:paraId="7715881E">
            <w:pPr>
              <w:pStyle w:val="2"/>
              <w:spacing w:line="400" w:lineRule="exact"/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是否在全国范围、长三角范围、省内范围属于首次创新或具有较强的示范</w:t>
            </w:r>
          </w:p>
          <w:p w14:paraId="070A5746">
            <w:pPr>
              <w:pStyle w:val="2"/>
              <w:spacing w:line="400" w:lineRule="exact"/>
              <w:rPr>
                <w:rFonts w:hint="eastAsia" w:ascii="Times New Roman" w:hAnsi="Times New Roman" w:eastAsia="宋体"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</w:rPr>
              <w:t>效应</w:t>
            </w:r>
            <w:r>
              <w:rPr>
                <w:rFonts w:hint="eastAsia" w:ascii="宋体" w:hAnsi="宋体" w:cs="宋体"/>
                <w:bCs/>
                <w:i/>
                <w:iCs/>
                <w:color w:val="0C0C0C"/>
                <w:sz w:val="24"/>
                <w:szCs w:val="24"/>
                <w:lang w:eastAsia="zh-CN"/>
              </w:rPr>
              <w:t>。</w:t>
            </w:r>
          </w:p>
        </w:tc>
      </w:tr>
      <w:tr w14:paraId="0F91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13" w:type="dxa"/>
            <w:noWrap/>
            <w:vAlign w:val="center"/>
          </w:tcPr>
          <w:p w14:paraId="2B14D9EE">
            <w:pPr>
              <w:pStyle w:val="2"/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效率提升</w:t>
            </w:r>
          </w:p>
          <w:p w14:paraId="7DC0BD7B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成果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6DCEB1CC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14:paraId="3F2F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13" w:type="dxa"/>
            <w:noWrap/>
            <w:vAlign w:val="center"/>
          </w:tcPr>
          <w:p w14:paraId="4A9C20F5">
            <w:pPr>
              <w:pStyle w:val="2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其它成效</w:t>
            </w:r>
          </w:p>
        </w:tc>
        <w:tc>
          <w:tcPr>
            <w:tcW w:w="8093" w:type="dxa"/>
            <w:gridSpan w:val="3"/>
            <w:noWrap/>
            <w:vAlign w:val="center"/>
          </w:tcPr>
          <w:p w14:paraId="25C12D20">
            <w:pPr>
              <w:pStyle w:val="2"/>
              <w:spacing w:line="400" w:lineRule="exac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35EB061F">
      <w:pPr>
        <w:autoSpaceDE w:val="0"/>
        <w:spacing w:after="48" w:afterLines="20"/>
        <w:rPr>
          <w:rFonts w:ascii="Times New Roman" w:hAnsi="Times New Roman"/>
          <w:b/>
        </w:rPr>
      </w:pPr>
    </w:p>
    <w:p w14:paraId="4084692F"/>
    <w:p w14:paraId="70A0E3C9"/>
    <w:p w14:paraId="2E99E8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NWEwZjJjOTkxOWE1NjczMGQ0YzE1ZDE2MDAwYzkifQ=="/>
  </w:docVars>
  <w:rsids>
    <w:rsidRoot w:val="18BA375F"/>
    <w:rsid w:val="18BA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next w:val="4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qFormat/>
    <w:uiPriority w:val="0"/>
    <w:pPr>
      <w:widowControl/>
      <w:spacing w:after="0"/>
      <w:jc w:val="center"/>
    </w:pPr>
    <w:rPr>
      <w:rFonts w:ascii="楷体_GB2312" w:hAnsi="Calibri" w:eastAsia="楷体_GB2312" w:cs="Times New Roman"/>
      <w:kern w:val="2"/>
      <w:sz w:val="20"/>
      <w:szCs w:val="32"/>
      <w:lang w:val="en-US" w:eastAsia="zh-CN" w:bidi="ar-SA"/>
    </w:rPr>
  </w:style>
  <w:style w:type="paragraph" w:styleId="6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2024-09-30T08:44:00Z</dcterms:created>
  <dc:creator>Administrator</dc:creator>
  <cp:lastModifiedBy>Administrator</cp:lastModifiedBy>
  <dcterms:modified xsi:type="dcterms:W3CDTF">2024-09-30T08:44:39Z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8809D912BE6F4876BB0403F85453703B_11</vt:lpwstr>
  </property>
</Properties>
</file>