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附件2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</w:t>
      </w:r>
    </w:p>
    <w:p>
      <w:pPr>
        <w:spacing w:line="8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8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合肥市工业领域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val="en-US" w:eastAsia="zh-CN"/>
        </w:rPr>
        <w:t>绿色低碳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先进技术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产品</w:t>
      </w:r>
    </w:p>
    <w:p>
      <w:pPr>
        <w:spacing w:line="84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82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820" w:lineRule="exact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申报材料</w:t>
      </w: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   请   单   位：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</w:t>
      </w:r>
    </w:p>
    <w:p>
      <w:pPr>
        <w:spacing w:line="360" w:lineRule="auto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      系     人：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</w:t>
      </w:r>
    </w:p>
    <w:p>
      <w:pPr>
        <w:spacing w:line="360" w:lineRule="auto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   系   电   话：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</w:t>
      </w:r>
    </w:p>
    <w:p>
      <w:pPr>
        <w:spacing w:line="360" w:lineRule="auto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申请产品/技术名称：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</w:t>
      </w: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                          </w:t>
      </w:r>
    </w:p>
    <w:p>
      <w:pPr>
        <w:spacing w:line="54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                          </w:t>
      </w:r>
    </w:p>
    <w:p>
      <w:pPr>
        <w:spacing w:line="540" w:lineRule="exact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                          </w:t>
      </w:r>
    </w:p>
    <w:p>
      <w:pPr>
        <w:spacing w:line="592" w:lineRule="exact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申报材料目录和内容</w:t>
      </w: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  <w:lang w:val="en-US" w:eastAsia="zh-CN"/>
        </w:rPr>
        <w:t>提纲</w:t>
      </w:r>
    </w:p>
    <w:p>
      <w:pPr>
        <w:spacing w:line="592" w:lineRule="exact"/>
        <w:jc w:val="center"/>
        <w:rPr>
          <w:rFonts w:ascii="方正小标宋简体" w:hAnsi="黑体" w:eastAsia="方正小标宋简体" w:cs="黑体"/>
          <w:bCs/>
          <w:kern w:val="0"/>
          <w:sz w:val="44"/>
          <w:szCs w:val="44"/>
        </w:rPr>
      </w:pPr>
    </w:p>
    <w:p>
      <w:pPr>
        <w:pStyle w:val="2"/>
        <w:spacing w:before="0" w:beforeAutospacing="0" w:after="0" w:afterAutospacing="0" w:line="592" w:lineRule="exact"/>
        <w:ind w:firstLine="57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1.《合肥市工业领域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绿色低碳先进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技术申报表》或《合肥市工业领域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绿色低碳先进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产品申报表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》</w:t>
      </w:r>
    </w:p>
    <w:p>
      <w:pPr>
        <w:pStyle w:val="2"/>
        <w:spacing w:before="0" w:beforeAutospacing="0" w:after="0" w:afterAutospacing="0" w:line="592" w:lineRule="exact"/>
        <w:ind w:firstLine="569" w:firstLineChars="17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同一个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技术和产品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只能申报一项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。如“×××节能灯”为产品申报,则不可再以“灯具×××节能技术”开展技术申报。</w:t>
      </w:r>
    </w:p>
    <w:p>
      <w:pPr>
        <w:pStyle w:val="2"/>
        <w:spacing w:before="0" w:beforeAutospacing="0" w:after="0" w:afterAutospacing="0" w:line="592" w:lineRule="exact"/>
        <w:ind w:firstLine="569" w:firstLineChars="178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（2）申报单位同时申报多项产品和技术，每项技术或产品的申报材料须分开装订，混合装订的不予受理（基于同一技术原理的系列产品除外）。</w:t>
      </w:r>
    </w:p>
    <w:p>
      <w:pPr>
        <w:spacing w:line="596" w:lineRule="exact"/>
        <w:ind w:firstLine="640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企业简介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除申报表内基本信息以外，应包括但不限于企业的主要业务领域、生产规模、生产技术工艺水平、主要产品、未来规划等内容。</w:t>
      </w:r>
    </w:p>
    <w:p>
      <w:pPr>
        <w:pStyle w:val="2"/>
        <w:spacing w:before="0" w:beforeAutospacing="0" w:after="0" w:afterAutospacing="0" w:line="592" w:lineRule="exact"/>
        <w:ind w:firstLine="57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3.营业执照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企业提供营业执照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加盖公章。</w:t>
      </w:r>
    </w:p>
    <w:p>
      <w:pPr>
        <w:pStyle w:val="2"/>
        <w:spacing w:before="0" w:beforeAutospacing="0" w:after="0" w:afterAutospacing="0" w:line="592" w:lineRule="exact"/>
        <w:ind w:firstLine="57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4.鉴定或检测报告复印件：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技术或产品需提供市级以上（含市级）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有资质的第三方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机构出具的专业鉴定或检测材料（提供证书或报告复印件）。</w:t>
      </w:r>
    </w:p>
    <w:p>
      <w:pPr>
        <w:pStyle w:val="2"/>
        <w:spacing w:before="0" w:beforeAutospacing="0" w:after="0" w:afterAutospacing="0" w:line="592" w:lineRule="exact"/>
        <w:ind w:firstLine="57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5.技术（产品）知识产权证明（或代理、授权证书）：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提供知识产权证明（代理、授权证书）复印件加盖单位公章，知识产权证明文件须与申报的产品或技术相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pStyle w:val="2"/>
        <w:spacing w:before="0" w:beforeAutospacing="0" w:after="0" w:afterAutospacing="0" w:line="592" w:lineRule="exact"/>
        <w:ind w:firstLine="57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6.国内用户技术或产品使用情况报告：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至少提供两家国内用户使用该技术或产品的使用证明（需加盖用户单位公章）。</w:t>
      </w:r>
    </w:p>
    <w:p>
      <w:pPr>
        <w:pStyle w:val="2"/>
        <w:spacing w:before="0" w:beforeAutospacing="0" w:after="0" w:afterAutospacing="0" w:line="592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7.其他材料：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其他有利于证明技术或产品性能、质量的其他相关证明材料。如获得国家节能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低碳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节水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环保产品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认证的，可提供产品认证书复印件；曾列入国家、省相关推介目录的，可提供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认定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发布主管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认定的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截图等。</w:t>
      </w:r>
    </w:p>
    <w:p>
      <w:pPr>
        <w:pStyle w:val="2"/>
        <w:spacing w:before="0" w:beforeAutospacing="0" w:after="0" w:afterAutospacing="0" w:line="592" w:lineRule="exact"/>
        <w:ind w:firstLine="643" w:firstLineChars="200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8.外地产品在本地的经销单位，除提供上述资料外，还需具备以下条件：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①有固定的经营场所；②具备独立法人资格；③产品代理协议真实有效。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提供相关证明材料复印件并加盖单位公章。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ZDcwMGM4MGI2YWNmZTQwNTNkZmIwOGE3MDY1MzkifQ=="/>
  </w:docVars>
  <w:rsids>
    <w:rsidRoot w:val="63521F55"/>
    <w:rsid w:val="166C151A"/>
    <w:rsid w:val="635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682</Words>
  <Characters>695</Characters>
  <Lines>0</Lines>
  <Paragraphs>0</Paragraphs>
  <TotalTime>0</TotalTime>
  <ScaleCrop>false</ScaleCrop>
  <LinksUpToDate>false</LinksUpToDate>
  <CharactersWithSpaces>978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2023-05-18T07:06:00Z</dcterms:created>
  <dc:creator>小朋友牌牌坐</dc:creator>
  <cp:lastModifiedBy>小朋友牌牌坐</cp:lastModifiedBy>
  <dcterms:modified xsi:type="dcterms:W3CDTF">2023-05-18T07:06:42Z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B4628C04D394422686E1F193442E5A13_11</vt:lpwstr>
  </property>
</Properties>
</file>